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Κύριο τμήμα A"/>
        <w:spacing w:after="200" w:line="288" w:lineRule="auto"/>
        <w:jc w:val="both"/>
      </w:pPr>
      <w:r>
        <w:rPr>
          <w:rStyle w:val="Κανένα A"/>
          <w:kern w:val="1"/>
          <w:rtl w:val="0"/>
        </w:rPr>
        <w:t xml:space="preserve">ΕΛΜΕ ΛΗΜΝΟΥ </w:t>
      </w:r>
      <w:r>
        <w:rPr>
          <w:rStyle w:val="Κανένα A"/>
          <w:kern w:val="1"/>
          <w:rtl w:val="0"/>
          <w:lang w:val="ru-RU"/>
        </w:rPr>
        <w:t xml:space="preserve">- </w:t>
      </w:r>
      <w:r>
        <w:rPr>
          <w:rStyle w:val="Κανένα A"/>
          <w:kern w:val="1"/>
          <w:rtl w:val="0"/>
          <w:lang w:val="de-DE"/>
        </w:rPr>
        <w:t xml:space="preserve">ΑΓΙΟΥ ΕΥΣΤΡΑΤΙΟΥ   </w:t>
      </w:r>
      <w:r>
        <w:rPr>
          <w:rStyle w:val="Κανένα A"/>
          <w:kern w:val="1"/>
          <w:rtl w:val="0"/>
        </w:rPr>
        <w:t xml:space="preserve"> </w:t>
      </w:r>
      <w:r>
        <w:rPr>
          <w:rStyle w:val="Κανένα A"/>
          <w:kern w:val="1"/>
          <w:rtl w:val="0"/>
          <w:lang w:val="de-DE"/>
        </w:rPr>
        <w:t xml:space="preserve">                                      </w:t>
      </w:r>
      <w:r>
        <w:rPr>
          <w:rStyle w:val="Κανένα A"/>
          <w:kern w:val="1"/>
          <w:rtl w:val="0"/>
          <w:lang w:val="de-DE"/>
        </w:rPr>
        <w:t xml:space="preserve">        </w:t>
      </w:r>
      <w:r>
        <w:rPr>
          <w:rStyle w:val="Κανένα A"/>
          <w:kern w:val="1"/>
          <w:rtl w:val="0"/>
        </w:rPr>
        <w:t xml:space="preserve">     </w:t>
      </w:r>
      <w:r>
        <w:rPr>
          <w:rStyle w:val="Κανένα A"/>
          <w:kern w:val="1"/>
          <w:rtl w:val="0"/>
          <w:lang w:val="de-DE"/>
        </w:rPr>
        <w:t>Αρ</w:t>
      </w:r>
      <w:r>
        <w:rPr>
          <w:rStyle w:val="Κανένα A"/>
          <w:kern w:val="1"/>
          <w:rtl w:val="0"/>
        </w:rPr>
        <w:t xml:space="preserve">. </w:t>
      </w:r>
      <w:r>
        <w:rPr>
          <w:rStyle w:val="Κανένα A"/>
          <w:kern w:val="1"/>
          <w:rtl w:val="0"/>
        </w:rPr>
        <w:t>Πρ</w:t>
      </w:r>
      <w:r>
        <w:rPr>
          <w:rStyle w:val="Κανένα A"/>
          <w:kern w:val="1"/>
          <w:rtl w:val="0"/>
          <w:lang w:val="ru-RU"/>
        </w:rPr>
        <w:t xml:space="preserve">: </w:t>
      </w:r>
      <w:r>
        <w:rPr>
          <w:rStyle w:val="Κανένα A"/>
          <w:kern w:val="1"/>
          <w:rtl w:val="0"/>
        </w:rPr>
        <w:t>34</w:t>
      </w:r>
      <w:r>
        <w:rPr>
          <w:rStyle w:val="Κανένα A"/>
          <w:kern w:val="1"/>
          <w:rtl w:val="0"/>
        </w:rPr>
        <w:t>/</w:t>
      </w:r>
      <w:r>
        <w:rPr>
          <w:rStyle w:val="Κανένα A"/>
          <w:kern w:val="1"/>
          <w:rtl w:val="0"/>
        </w:rPr>
        <w:t>19</w:t>
      </w:r>
      <w:r>
        <w:rPr>
          <w:rStyle w:val="Κανένα A"/>
          <w:kern w:val="1"/>
          <w:rtl w:val="0"/>
        </w:rPr>
        <w:t>-</w:t>
      </w:r>
      <w:r>
        <w:rPr>
          <w:rStyle w:val="Κανένα A"/>
          <w:kern w:val="1"/>
          <w:rtl w:val="0"/>
        </w:rPr>
        <w:t>05</w:t>
      </w:r>
      <w:r>
        <w:rPr>
          <w:rStyle w:val="Κανένα A"/>
          <w:kern w:val="1"/>
          <w:rtl w:val="0"/>
        </w:rPr>
        <w:t>-202</w:t>
      </w:r>
      <w:r>
        <w:rPr>
          <w:rStyle w:val="Κανένα A"/>
          <w:kern w:val="1"/>
          <w:rtl w:val="0"/>
        </w:rPr>
        <w:t>1</w:t>
      </w:r>
      <w:r>
        <w:rPr>
          <w:rStyle w:val="Κανένα A"/>
          <w:rFonts w:ascii="Arial Unicode MS" w:cs="Arial Unicode MS" w:hAnsi="Arial Unicode MS" w:eastAsia="Arial Unicode MS"/>
          <w:kern w:val="1"/>
          <w:lang w:val="ru-RU"/>
        </w:rPr>
        <w:br w:type="textWrapping"/>
      </w:r>
      <w:r>
        <w:rPr>
          <w:rStyle w:val="Κανένα A"/>
          <w:kern w:val="1"/>
          <w:rtl w:val="0"/>
        </w:rPr>
        <w:t>Λ</w:t>
      </w:r>
      <w:r>
        <w:rPr>
          <w:rStyle w:val="Κανένα A"/>
          <w:kern w:val="1"/>
          <w:rtl w:val="0"/>
        </w:rPr>
        <w:t xml:space="preserve">. </w:t>
      </w:r>
      <w:r>
        <w:rPr>
          <w:rStyle w:val="Κανένα A"/>
          <w:kern w:val="1"/>
          <w:rtl w:val="0"/>
        </w:rPr>
        <w:t xml:space="preserve">ΔΗΜΟΚΡΑΤΙΑΣ </w:t>
      </w:r>
      <w:r>
        <w:rPr>
          <w:rStyle w:val="Κανένα A"/>
          <w:kern w:val="1"/>
          <w:rtl w:val="0"/>
          <w:lang w:val="de-DE"/>
        </w:rPr>
        <w:t xml:space="preserve">16                                                                         </w:t>
      </w:r>
      <w:r>
        <w:rPr>
          <w:rStyle w:val="Κανένα A"/>
          <w:kern w:val="1"/>
          <w:rtl w:val="0"/>
          <w:lang w:val="de-DE"/>
        </w:rPr>
        <w:t xml:space="preserve">        </w:t>
      </w:r>
      <w:r>
        <w:rPr>
          <w:rStyle w:val="Κανένα A"/>
          <w:kern w:val="1"/>
          <w:rtl w:val="0"/>
          <w:lang w:val="de-DE"/>
        </w:rPr>
        <w:t>Προς</w:t>
      </w:r>
      <w:r>
        <w:rPr>
          <w:rStyle w:val="Κανένα A"/>
          <w:kern w:val="1"/>
          <w:rtl w:val="0"/>
        </w:rPr>
        <w:t xml:space="preserve">: </w:t>
      </w:r>
      <w:r>
        <w:rPr>
          <w:rStyle w:val="Κανένα A"/>
          <w:kern w:val="1"/>
          <w:rtl w:val="0"/>
        </w:rPr>
        <w:t xml:space="preserve">Σχολεία ΕΛΜΕ      ΜΥΡΙΝΑ </w:t>
      </w:r>
      <w:r>
        <w:rPr>
          <w:rStyle w:val="Κανένα A"/>
          <w:kern w:val="1"/>
          <w:rtl w:val="0"/>
        </w:rPr>
        <w:t xml:space="preserve">81400 </w:t>
      </w:r>
      <w:r>
        <w:rPr>
          <w:rStyle w:val="Κανένα A"/>
          <w:kern w:val="1"/>
          <w:rtl w:val="0"/>
          <w:lang w:val="de-DE"/>
        </w:rPr>
        <w:t xml:space="preserve">ΛΗΜΝΟΣ                                                                        </w:t>
      </w:r>
      <w:r>
        <w:rPr>
          <w:rStyle w:val="Κανένα A"/>
          <w:kern w:val="1"/>
          <w:rtl w:val="0"/>
          <w:lang w:val="de-DE"/>
        </w:rPr>
        <w:t xml:space="preserve">                     </w:t>
      </w:r>
      <w:r>
        <w:rPr>
          <w:rStyle w:val="Κανένα A"/>
          <w:kern w:val="1"/>
          <w:rtl w:val="0"/>
          <w:lang w:val="de-DE"/>
        </w:rPr>
        <w:t>Κοιν</w:t>
      </w:r>
      <w:r>
        <w:rPr>
          <w:rStyle w:val="Κανένα A"/>
          <w:kern w:val="1"/>
          <w:rtl w:val="0"/>
          <w:lang w:val="de-DE"/>
        </w:rPr>
        <w:t xml:space="preserve">.: </w:t>
      </w:r>
      <w:r>
        <w:rPr>
          <w:rStyle w:val="Κανένα A"/>
          <w:kern w:val="1"/>
          <w:rtl w:val="0"/>
          <w:lang w:val="de-DE"/>
        </w:rPr>
        <w:t xml:space="preserve">ΜΜΕ                                        </w:t>
      </w:r>
      <w:r>
        <w:rPr>
          <w:rStyle w:val="Κανένα A"/>
          <w:rFonts w:ascii="Arial Unicode MS" w:cs="Arial Unicode MS" w:hAnsi="Arial Unicode MS" w:eastAsia="Arial Unicode MS"/>
          <w:kern w:val="1"/>
          <w:lang w:val="ru-RU"/>
        </w:rPr>
        <w:br w:type="textWrapping"/>
      </w:r>
      <w:r>
        <w:rPr>
          <w:rStyle w:val="Κανένα A"/>
          <w:kern w:val="1"/>
          <w:rtl w:val="0"/>
        </w:rPr>
        <w:t>http://www.elme-limnou.gr/</w:t>
      </w:r>
      <w:r>
        <w:rPr>
          <w:rStyle w:val="Κανένα A"/>
          <w:rFonts w:ascii="Arial Unicode MS" w:cs="Arial Unicode MS" w:hAnsi="Arial Unicode MS" w:eastAsia="Arial Unicode MS"/>
          <w:kern w:val="1"/>
          <w:lang w:val="ru-RU"/>
        </w:rPr>
        <w:br w:type="textWrapping"/>
      </w:r>
      <w:r>
        <w:rPr>
          <w:rStyle w:val="Κανένα A"/>
          <w:kern w:val="1"/>
          <w:rtl w:val="0"/>
        </w:rPr>
        <w:t xml:space="preserve">email: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"mailto:elmelimnos@gmail.com"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elmelimnos@gmail.com</w:t>
      </w:r>
      <w:r>
        <w:rPr/>
        <w:fldChar w:fldCharType="end" w:fldLock="0"/>
      </w:r>
    </w:p>
    <w:p>
      <w:pPr>
        <w:pStyle w:val="Κύριο τμήμα A"/>
        <w:spacing w:after="200" w:line="288" w:lineRule="auto"/>
        <w:jc w:val="center"/>
        <w:rPr>
          <w:rStyle w:val="Κανένα A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Κανένα A"/>
          <w:rFonts w:ascii="Times New Roman" w:hAnsi="Times New Roman" w:hint="default"/>
          <w:b w:val="1"/>
          <w:bCs w:val="1"/>
          <w:sz w:val="28"/>
          <w:szCs w:val="28"/>
          <w:rtl w:val="0"/>
        </w:rPr>
        <w:t>Ψήφισμα συμπαράστασης στη Γ</w:t>
      </w:r>
      <w:r>
        <w:rPr>
          <w:rStyle w:val="Κανένα A"/>
          <w:rFonts w:ascii="Times New Roman" w:hAnsi="Times New Roman"/>
          <w:b w:val="1"/>
          <w:bCs w:val="1"/>
          <w:sz w:val="28"/>
          <w:szCs w:val="28"/>
          <w:rtl w:val="0"/>
        </w:rPr>
        <w:t>.</w:t>
      </w:r>
      <w:r>
        <w:rPr>
          <w:rStyle w:val="Κανένα A"/>
          <w:rFonts w:ascii="Times New Roman" w:hAnsi="Times New Roman" w:hint="default"/>
          <w:b w:val="1"/>
          <w:bCs w:val="1"/>
          <w:sz w:val="28"/>
          <w:szCs w:val="28"/>
          <w:rtl w:val="0"/>
        </w:rPr>
        <w:t>Γ</w:t>
      </w:r>
      <w:r>
        <w:rPr>
          <w:rStyle w:val="Κανένα A"/>
          <w:rFonts w:ascii="Times New Roman" w:hAnsi="Times New Roman"/>
          <w:b w:val="1"/>
          <w:bCs w:val="1"/>
          <w:sz w:val="28"/>
          <w:szCs w:val="28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b w:val="1"/>
          <w:bCs w:val="1"/>
          <w:sz w:val="28"/>
          <w:szCs w:val="28"/>
          <w:rtl w:val="0"/>
        </w:rPr>
        <w:t xml:space="preserve">της ΕΛΜΕ Νέας Σμύρνης </w:t>
      </w:r>
      <w:r>
        <w:rPr>
          <w:rStyle w:val="Κανένα A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- </w:t>
      </w:r>
      <w:r>
        <w:rPr>
          <w:rStyle w:val="Κανένα A"/>
          <w:rFonts w:ascii="Times New Roman" w:hAnsi="Times New Roman" w:hint="default"/>
          <w:b w:val="1"/>
          <w:bCs w:val="1"/>
          <w:sz w:val="28"/>
          <w:szCs w:val="28"/>
          <w:rtl w:val="0"/>
        </w:rPr>
        <w:t xml:space="preserve">Καλλιθέας </w:t>
      </w:r>
      <w:r>
        <w:rPr>
          <w:rStyle w:val="Κανένα A"/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- </w:t>
      </w:r>
      <w:r>
        <w:rPr>
          <w:rStyle w:val="Κανένα A"/>
          <w:rFonts w:ascii="Times New Roman" w:hAnsi="Times New Roman" w:hint="default"/>
          <w:b w:val="1"/>
          <w:bCs w:val="1"/>
          <w:sz w:val="28"/>
          <w:szCs w:val="28"/>
          <w:rtl w:val="0"/>
        </w:rPr>
        <w:t>Μοσχάτου</w:t>
      </w:r>
    </w:p>
    <w:p>
      <w:pPr>
        <w:pStyle w:val="Κύριο τμήμα A"/>
        <w:spacing w:after="200" w:line="288" w:lineRule="auto"/>
        <w:jc w:val="both"/>
        <w:rPr>
          <w:rStyle w:val="Κανένα A"/>
          <w:rFonts w:ascii="Times New Roman" w:cs="Times New Roman" w:hAnsi="Times New Roman" w:eastAsia="Times New Roman"/>
          <w:sz w:val="26"/>
          <w:szCs w:val="26"/>
        </w:rPr>
      </w:pPr>
      <w:r>
        <w:rPr>
          <w:rStyle w:val="Κανένα A"/>
          <w:rFonts w:ascii="Times New Roman" w:hAnsi="Times New Roman" w:hint="default"/>
          <w:sz w:val="26"/>
          <w:szCs w:val="26"/>
          <w:rtl w:val="0"/>
        </w:rPr>
        <w:t>Το Δ</w:t>
      </w:r>
      <w:r>
        <w:rPr>
          <w:rStyle w:val="Κανένα A"/>
          <w:rFonts w:ascii="Times New Roman" w:hAnsi="Times New Roman"/>
          <w:sz w:val="26"/>
          <w:szCs w:val="26"/>
          <w:rtl w:val="0"/>
        </w:rPr>
        <w:t>.</w:t>
      </w:r>
      <w:r>
        <w:rPr>
          <w:rStyle w:val="Κανένα A"/>
          <w:rFonts w:ascii="Times New Roman" w:hAnsi="Times New Roman" w:hint="default"/>
          <w:sz w:val="26"/>
          <w:szCs w:val="26"/>
          <w:rtl w:val="0"/>
        </w:rPr>
        <w:t>Σ</w:t>
      </w:r>
      <w:r>
        <w:rPr>
          <w:rStyle w:val="Κανένα A"/>
          <w:rFonts w:ascii="Times New Roman" w:hAnsi="Times New Roman"/>
          <w:sz w:val="26"/>
          <w:szCs w:val="26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6"/>
          <w:szCs w:val="26"/>
          <w:rtl w:val="0"/>
        </w:rPr>
        <w:t>της ΕΛΜΕ Λήμνου και Αγίου Ευστρατίου καταδικάζει απερίφραστα τη στοχοποίηση της συναδέλφου Έφης Ψωίνου</w:t>
      </w:r>
      <w:r>
        <w:rPr>
          <w:rStyle w:val="Κανένα A"/>
          <w:rFonts w:ascii="Times New Roman" w:hAnsi="Times New Roman"/>
          <w:sz w:val="26"/>
          <w:szCs w:val="26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6"/>
          <w:szCs w:val="26"/>
          <w:rtl w:val="0"/>
        </w:rPr>
        <w:t>γενικής γραμματέα του Δ</w:t>
      </w:r>
      <w:r>
        <w:rPr>
          <w:rStyle w:val="Κανένα A"/>
          <w:rFonts w:ascii="Times New Roman" w:hAnsi="Times New Roman"/>
          <w:sz w:val="26"/>
          <w:szCs w:val="26"/>
          <w:rtl w:val="0"/>
        </w:rPr>
        <w:t>.</w:t>
      </w:r>
      <w:r>
        <w:rPr>
          <w:rStyle w:val="Κανένα A"/>
          <w:rFonts w:ascii="Times New Roman" w:hAnsi="Times New Roman" w:hint="default"/>
          <w:sz w:val="26"/>
          <w:szCs w:val="26"/>
          <w:rtl w:val="0"/>
        </w:rPr>
        <w:t>Σ</w:t>
      </w:r>
      <w:r>
        <w:rPr>
          <w:rStyle w:val="Κανένα A"/>
          <w:rFonts w:ascii="Times New Roman" w:hAnsi="Times New Roman"/>
          <w:sz w:val="26"/>
          <w:szCs w:val="26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6"/>
          <w:szCs w:val="26"/>
          <w:rtl w:val="0"/>
        </w:rPr>
        <w:t xml:space="preserve">της ΕΛΜΕ Νέας Σμύρνης </w:t>
      </w:r>
      <w:r>
        <w:rPr>
          <w:rStyle w:val="Κανένα A"/>
          <w:rFonts w:ascii="Times New Roman" w:hAnsi="Times New Roman"/>
          <w:sz w:val="26"/>
          <w:szCs w:val="26"/>
          <w:rtl w:val="0"/>
          <w:lang w:val="ru-RU"/>
        </w:rPr>
        <w:t xml:space="preserve">- </w:t>
      </w:r>
      <w:r>
        <w:rPr>
          <w:rStyle w:val="Κανένα A"/>
          <w:rFonts w:ascii="Times New Roman" w:hAnsi="Times New Roman" w:hint="default"/>
          <w:sz w:val="26"/>
          <w:szCs w:val="26"/>
          <w:rtl w:val="0"/>
        </w:rPr>
        <w:t xml:space="preserve">Καλλιθέας </w:t>
      </w:r>
      <w:r>
        <w:rPr>
          <w:rStyle w:val="Κανένα A"/>
          <w:rFonts w:ascii="Times New Roman" w:hAnsi="Times New Roman"/>
          <w:sz w:val="26"/>
          <w:szCs w:val="26"/>
          <w:rtl w:val="0"/>
          <w:lang w:val="ru-RU"/>
        </w:rPr>
        <w:t xml:space="preserve">- </w:t>
      </w:r>
      <w:r>
        <w:rPr>
          <w:rStyle w:val="Κανένα A"/>
          <w:rFonts w:ascii="Times New Roman" w:hAnsi="Times New Roman" w:hint="default"/>
          <w:sz w:val="26"/>
          <w:szCs w:val="26"/>
          <w:rtl w:val="0"/>
        </w:rPr>
        <w:t xml:space="preserve">Μοσχάτου που υπηρετεί στο </w:t>
      </w:r>
      <w:r>
        <w:rPr>
          <w:rStyle w:val="Κανένα A"/>
          <w:rFonts w:ascii="Times New Roman" w:hAnsi="Times New Roman"/>
          <w:sz w:val="26"/>
          <w:szCs w:val="26"/>
          <w:rtl w:val="0"/>
        </w:rPr>
        <w:t>2</w:t>
      </w:r>
      <w:r>
        <w:rPr>
          <w:rStyle w:val="Κανένα A"/>
          <w:rFonts w:ascii="Times New Roman" w:hAnsi="Times New Roman" w:hint="default"/>
          <w:sz w:val="26"/>
          <w:szCs w:val="26"/>
          <w:rtl w:val="0"/>
        </w:rPr>
        <w:t>ο ΓΕΛ Μοσχάτου</w:t>
      </w:r>
      <w:r>
        <w:rPr>
          <w:rStyle w:val="Κανένα A"/>
          <w:rFonts w:ascii="Times New Roman" w:hAnsi="Times New Roman"/>
          <w:sz w:val="26"/>
          <w:szCs w:val="26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6"/>
          <w:szCs w:val="26"/>
          <w:rtl w:val="0"/>
        </w:rPr>
        <w:t>από τον διευθυντή του σχολείου της</w:t>
      </w:r>
      <w:r>
        <w:rPr>
          <w:rStyle w:val="Κανένα A"/>
          <w:rFonts w:ascii="Times New Roman" w:hAnsi="Times New Roman"/>
          <w:sz w:val="26"/>
          <w:szCs w:val="26"/>
          <w:rtl w:val="0"/>
          <w:lang w:val="de-DE"/>
        </w:rPr>
        <w:t xml:space="preserve">.  </w:t>
      </w:r>
    </w:p>
    <w:p>
      <w:pPr>
        <w:pStyle w:val="Κύριο τμήμα A"/>
        <w:spacing w:after="200" w:line="288" w:lineRule="auto"/>
        <w:jc w:val="both"/>
        <w:rPr>
          <w:rStyle w:val="Κανένα A"/>
          <w:rFonts w:ascii="Times New Roman" w:cs="Times New Roman" w:hAnsi="Times New Roman" w:eastAsia="Times New Roman"/>
          <w:color w:val="222222"/>
          <w:sz w:val="26"/>
          <w:szCs w:val="26"/>
          <w:u w:color="222222"/>
        </w:rPr>
      </w:pPr>
      <w:r>
        <w:rPr>
          <w:rStyle w:val="Κανένα A"/>
          <w:rFonts w:ascii="Times New Roman" w:hAnsi="Times New Roman" w:hint="default"/>
          <w:sz w:val="26"/>
          <w:szCs w:val="26"/>
          <w:u w:color="000000"/>
          <w:rtl w:val="0"/>
        </w:rPr>
        <w:t xml:space="preserve">Ο διευθυντής του </w:t>
      </w:r>
      <w:r>
        <w:rPr>
          <w:rStyle w:val="Κανένα A"/>
          <w:rFonts w:ascii="Times New Roman" w:hAnsi="Times New Roman"/>
          <w:sz w:val="26"/>
          <w:szCs w:val="26"/>
          <w:u w:color="000000"/>
          <w:rtl w:val="0"/>
        </w:rPr>
        <w:t>2</w:t>
      </w:r>
      <w:r>
        <w:rPr>
          <w:rStyle w:val="Κανένα A"/>
          <w:rFonts w:ascii="Times New Roman" w:hAnsi="Times New Roman" w:hint="default"/>
          <w:sz w:val="26"/>
          <w:szCs w:val="26"/>
          <w:u w:color="000000"/>
          <w:vertAlign w:val="superscript"/>
          <w:rtl w:val="0"/>
        </w:rPr>
        <w:t>ου</w:t>
      </w:r>
      <w:r>
        <w:rPr>
          <w:rStyle w:val="Κανένα A"/>
          <w:rFonts w:ascii="Times New Roman" w:hAnsi="Times New Roman" w:hint="default"/>
          <w:sz w:val="26"/>
          <w:szCs w:val="26"/>
          <w:u w:color="000000"/>
          <w:rtl w:val="0"/>
        </w:rPr>
        <w:t> ΓΕΛ κατέθεσε αναφορά στη ΔΔΕ Δ</w:t>
      </w:r>
      <w:r>
        <w:rPr>
          <w:rStyle w:val="Κανένα A"/>
          <w:rFonts w:ascii="Times New Roman" w:hAnsi="Times New Roman"/>
          <w:sz w:val="26"/>
          <w:szCs w:val="26"/>
          <w:u w:color="000000"/>
          <w:rtl w:val="0"/>
          <w:lang w:val="ru-RU"/>
        </w:rPr>
        <w:t xml:space="preserve">' </w:t>
      </w:r>
      <w:r>
        <w:rPr>
          <w:rStyle w:val="Κανένα A"/>
          <w:rFonts w:ascii="Times New Roman" w:hAnsi="Times New Roman" w:hint="default"/>
          <w:sz w:val="26"/>
          <w:szCs w:val="26"/>
          <w:u w:color="000000"/>
          <w:rtl w:val="0"/>
        </w:rPr>
        <w:t>Αθήνας σε βάρος της συναδέλφισσας επειδή εκείνη επέλεξε να χρησιμοποιήσει ασύγχρονη μορφή εκπαίδευσης και επικοινωνίας με τους μαθητές της στη διάρκεια της τηλεκπαίδευσης</w:t>
      </w:r>
      <w:r>
        <w:rPr>
          <w:rStyle w:val="Κανένα A"/>
          <w:rFonts w:ascii="Times New Roman" w:hAnsi="Times New Roman"/>
          <w:sz w:val="26"/>
          <w:szCs w:val="26"/>
          <w:u w:color="000000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6"/>
          <w:szCs w:val="26"/>
          <w:u w:color="000000"/>
          <w:rtl w:val="0"/>
        </w:rPr>
        <w:t xml:space="preserve">Μετά την αναφορά αυτή ακολούθησε πειθαρχική διαδικασία ελέγχου της από τη ΔΔΕ Δ΄ Αθήνας που κατέληξε στην απόδοση της ποινής της έγγραφης επίπληξης στις </w:t>
      </w:r>
      <w:r>
        <w:rPr>
          <w:rStyle w:val="Κανένα A"/>
          <w:rFonts w:ascii="Times New Roman" w:hAnsi="Times New Roman"/>
          <w:sz w:val="26"/>
          <w:szCs w:val="26"/>
          <w:u w:color="000000"/>
          <w:rtl w:val="0"/>
          <w:lang w:val="en-US"/>
        </w:rPr>
        <w:t>15/2/2021.</w:t>
      </w:r>
      <w:r>
        <w:rPr>
          <w:rStyle w:val="Κανένα A"/>
          <w:rFonts w:ascii="Times New Roman" w:hAnsi="Times New Roman" w:hint="default"/>
          <w:sz w:val="26"/>
          <w:szCs w:val="26"/>
          <w:u w:color="000000"/>
          <w:rtl w:val="0"/>
        </w:rPr>
        <w:t xml:space="preserve"> Όμως ο διευθυντής του σχολείου δεν σταμάτησε εκεί</w:t>
      </w:r>
      <w:r>
        <w:rPr>
          <w:rStyle w:val="Κανένα A"/>
          <w:rFonts w:ascii="Times New Roman" w:hAnsi="Times New Roman"/>
          <w:sz w:val="26"/>
          <w:szCs w:val="26"/>
          <w:u w:color="000000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6"/>
          <w:szCs w:val="26"/>
          <w:u w:color="000000"/>
          <w:rtl w:val="0"/>
        </w:rPr>
        <w:t xml:space="preserve">Επανήλθε στις </w:t>
      </w:r>
      <w:r>
        <w:rPr>
          <w:rStyle w:val="Κανένα A"/>
          <w:rFonts w:ascii="Times New Roman" w:hAnsi="Times New Roman"/>
          <w:sz w:val="26"/>
          <w:szCs w:val="26"/>
          <w:u w:color="000000"/>
          <w:rtl w:val="0"/>
          <w:lang w:val="en-US"/>
        </w:rPr>
        <w:t xml:space="preserve">12/3/2021 </w:t>
      </w:r>
      <w:r>
        <w:rPr>
          <w:rStyle w:val="Κανένα A"/>
          <w:rFonts w:ascii="Times New Roman" w:hAnsi="Times New Roman" w:hint="default"/>
          <w:sz w:val="26"/>
          <w:szCs w:val="26"/>
          <w:u w:color="000000"/>
          <w:rtl w:val="0"/>
        </w:rPr>
        <w:t>με νέα έγκληση της εκπαιδευτικού για τον ίδιο λόγο</w:t>
      </w:r>
      <w:r>
        <w:rPr>
          <w:rStyle w:val="Κανένα A"/>
          <w:rFonts w:ascii="Times New Roman" w:hAnsi="Times New Roman"/>
          <w:sz w:val="26"/>
          <w:szCs w:val="26"/>
          <w:u w:color="000000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6"/>
          <w:szCs w:val="26"/>
          <w:u w:color="000000"/>
          <w:rtl w:val="0"/>
        </w:rPr>
        <w:t>Η έγκληση αυτή κοινοποιήθηκε στη ΔΔΕ Δ</w:t>
      </w:r>
      <w:r>
        <w:rPr>
          <w:rStyle w:val="Κανένα A"/>
          <w:rFonts w:ascii="Times New Roman" w:hAnsi="Times New Roman"/>
          <w:sz w:val="26"/>
          <w:szCs w:val="26"/>
          <w:u w:color="000000"/>
          <w:rtl w:val="0"/>
          <w:lang w:val="ru-RU"/>
        </w:rPr>
        <w:t xml:space="preserve">' </w:t>
      </w:r>
      <w:r>
        <w:rPr>
          <w:rStyle w:val="Κανένα A"/>
          <w:rFonts w:ascii="Times New Roman" w:hAnsi="Times New Roman" w:hint="default"/>
          <w:sz w:val="26"/>
          <w:szCs w:val="26"/>
          <w:u w:color="000000"/>
          <w:rtl w:val="0"/>
        </w:rPr>
        <w:t>Αθήνας με συνέπεια να διαταχθεί ΕΔΕ από τον ΔΔΕ Δ΄ Αθήνας σε βάρος της συναδέλφου</w:t>
      </w:r>
      <w:r>
        <w:rPr>
          <w:rStyle w:val="Κανένα A"/>
          <w:rFonts w:ascii="Times New Roman" w:hAnsi="Times New Roman"/>
          <w:sz w:val="26"/>
          <w:szCs w:val="26"/>
          <w:u w:color="000000"/>
          <w:rtl w:val="0"/>
        </w:rPr>
        <w:t xml:space="preserve">. </w:t>
      </w:r>
    </w:p>
    <w:p>
      <w:pPr>
        <w:pStyle w:val="Κύριο τμήμα A"/>
        <w:spacing w:after="200" w:line="288" w:lineRule="auto"/>
        <w:jc w:val="both"/>
        <w:rPr>
          <w:rStyle w:val="Κανένα A"/>
          <w:rFonts w:ascii="Times New Roman" w:cs="Times New Roman" w:hAnsi="Times New Roman" w:eastAsia="Times New Roman"/>
          <w:sz w:val="26"/>
          <w:szCs w:val="26"/>
        </w:rPr>
      </w:pPr>
      <w:r>
        <w:rPr>
          <w:rStyle w:val="Κανένα A"/>
          <w:rFonts w:ascii="Times New Roman" w:hAnsi="Times New Roman" w:hint="default"/>
          <w:color w:val="222222"/>
          <w:sz w:val="26"/>
          <w:szCs w:val="26"/>
          <w:u w:color="222222"/>
          <w:rtl w:val="0"/>
        </w:rPr>
        <w:t>Τους τελευταίους δεκατέσσερις μήνες όλοι οι εκπαιδευτικοί σταθήκαμε στο πλευρό των μαθητών μας και των οικογενειών τους με όλα τα μέσα</w:t>
      </w:r>
      <w:r>
        <w:rPr>
          <w:rStyle w:val="Κανένα A"/>
          <w:rFonts w:ascii="Times New Roman" w:hAnsi="Times New Roman"/>
          <w:color w:val="222222"/>
          <w:sz w:val="26"/>
          <w:szCs w:val="26"/>
          <w:u w:color="222222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color w:val="222222"/>
          <w:sz w:val="26"/>
          <w:szCs w:val="26"/>
          <w:u w:color="222222"/>
          <w:rtl w:val="0"/>
        </w:rPr>
        <w:t>διεκδικώντας παράλληλα ανοιχτά σχολεία και τη λειτουργία τους με όλα τα απαραίτητα μέτρα υγιεινής και ασφάλειας</w:t>
      </w:r>
      <w:r>
        <w:rPr>
          <w:rStyle w:val="Κανένα A"/>
          <w:rFonts w:ascii="Times New Roman" w:hAnsi="Times New Roman"/>
          <w:color w:val="222222"/>
          <w:sz w:val="26"/>
          <w:szCs w:val="26"/>
          <w:u w:color="222222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color w:val="222222"/>
          <w:sz w:val="26"/>
          <w:szCs w:val="26"/>
          <w:u w:color="222222"/>
          <w:rtl w:val="0"/>
        </w:rPr>
        <w:t>Το Υπουργείο Παιδείας όχι μόνο δεν ικανοποίησε τα δίκαια αιτήματα της εκπαιδευτικής κοινότητας αλλά αξιοποίησε τη συγκυρία για να ψηφίσει μια σειρά από αντιεκπαιδευτικούς νόμους</w:t>
      </w:r>
      <w:r>
        <w:rPr>
          <w:rStyle w:val="Κανένα A"/>
          <w:rFonts w:ascii="Times New Roman" w:hAnsi="Times New Roman"/>
          <w:color w:val="222222"/>
          <w:sz w:val="26"/>
          <w:szCs w:val="26"/>
          <w:u w:color="222222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color w:val="222222"/>
          <w:sz w:val="26"/>
          <w:szCs w:val="26"/>
          <w:u w:color="222222"/>
          <w:rtl w:val="0"/>
        </w:rPr>
        <w:t>Αντί να πάρει ουσιαστικά μέτρα για την ασφαλή δια ζώσης λειτουργία των σχολείων</w:t>
      </w:r>
      <w:r>
        <w:rPr>
          <w:rStyle w:val="Κανένα A"/>
          <w:rFonts w:ascii="Times New Roman" w:hAnsi="Times New Roman"/>
          <w:color w:val="222222"/>
          <w:sz w:val="26"/>
          <w:szCs w:val="26"/>
          <w:u w:color="222222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color w:val="222222"/>
          <w:sz w:val="26"/>
          <w:szCs w:val="26"/>
          <w:u w:color="222222"/>
          <w:rtl w:val="0"/>
        </w:rPr>
        <w:t xml:space="preserve">αντί να σταθεί δίπλα στους εκπαιδευτικούς με όλα τα απαραίτητα μέσα </w:t>
      </w:r>
      <w:r>
        <w:rPr>
          <w:rStyle w:val="Κανένα A"/>
          <w:rFonts w:ascii="Times New Roman" w:hAnsi="Times New Roman"/>
          <w:color w:val="222222"/>
          <w:sz w:val="26"/>
          <w:szCs w:val="26"/>
          <w:u w:color="222222"/>
          <w:rtl w:val="0"/>
        </w:rPr>
        <w:t>(</w:t>
      </w:r>
      <w:r>
        <w:rPr>
          <w:rStyle w:val="Κανένα A"/>
          <w:rFonts w:ascii="Times New Roman" w:hAnsi="Times New Roman" w:hint="default"/>
          <w:color w:val="222222"/>
          <w:sz w:val="26"/>
          <w:szCs w:val="26"/>
          <w:u w:color="222222"/>
          <w:rtl w:val="0"/>
        </w:rPr>
        <w:t>εξοπλισμό</w:t>
      </w:r>
      <w:r>
        <w:rPr>
          <w:rStyle w:val="Κανένα A"/>
          <w:rFonts w:ascii="Times New Roman" w:hAnsi="Times New Roman"/>
          <w:color w:val="222222"/>
          <w:sz w:val="26"/>
          <w:szCs w:val="26"/>
          <w:u w:color="222222"/>
          <w:rtl w:val="0"/>
          <w:lang w:val="da-DK"/>
        </w:rPr>
        <w:t xml:space="preserve">, internet </w:t>
      </w:r>
      <w:r>
        <w:rPr>
          <w:rStyle w:val="Κανένα A"/>
          <w:rFonts w:ascii="Times New Roman" w:hAnsi="Times New Roman" w:hint="default"/>
          <w:color w:val="222222"/>
          <w:sz w:val="26"/>
          <w:szCs w:val="26"/>
          <w:u w:color="222222"/>
          <w:rtl w:val="0"/>
        </w:rPr>
        <w:t>κλπ</w:t>
      </w:r>
      <w:r>
        <w:rPr>
          <w:rStyle w:val="Κανένα A"/>
          <w:rFonts w:ascii="Times New Roman" w:hAnsi="Times New Roman"/>
          <w:color w:val="222222"/>
          <w:sz w:val="26"/>
          <w:szCs w:val="26"/>
          <w:u w:color="222222"/>
          <w:rtl w:val="0"/>
        </w:rPr>
        <w:t>)</w:t>
      </w:r>
      <w:r>
        <w:rPr>
          <w:rStyle w:val="Κανένα A"/>
          <w:rFonts w:ascii="Times New Roman" w:hAnsi="Times New Roman"/>
          <w:color w:val="222222"/>
          <w:sz w:val="26"/>
          <w:szCs w:val="26"/>
          <w:u w:color="222222"/>
          <w:rtl w:val="0"/>
          <w:lang w:val="en-US"/>
        </w:rPr>
        <w:t xml:space="preserve"> </w:t>
      </w:r>
      <w:r>
        <w:rPr>
          <w:rStyle w:val="Κανένα A"/>
          <w:rFonts w:ascii="Times New Roman" w:hAnsi="Times New Roman" w:hint="default"/>
          <w:color w:val="222222"/>
          <w:sz w:val="26"/>
          <w:szCs w:val="26"/>
          <w:u w:color="222222"/>
          <w:rtl w:val="0"/>
        </w:rPr>
        <w:t xml:space="preserve">και </w:t>
      </w:r>
      <w:r>
        <w:rPr>
          <w:rStyle w:val="Κανένα A"/>
          <w:rFonts w:ascii="Times New Roman" w:hAnsi="Times New Roman" w:hint="default"/>
          <w:color w:val="222222"/>
          <w:sz w:val="26"/>
          <w:szCs w:val="26"/>
          <w:u w:color="222222"/>
          <w:rtl w:val="0"/>
        </w:rPr>
        <w:t>με επιμορφώσεις για να μπορέσουν να ανταποκριθούν μέσα στην πανδημία</w:t>
      </w:r>
      <w:r>
        <w:rPr>
          <w:rStyle w:val="Κανένα A"/>
          <w:rFonts w:ascii="Times New Roman" w:hAnsi="Times New Roman"/>
          <w:color w:val="222222"/>
          <w:sz w:val="26"/>
          <w:szCs w:val="26"/>
          <w:u w:color="222222"/>
          <w:rtl w:val="0"/>
          <w:lang w:val="en-US"/>
        </w:rPr>
        <w:t>,</w:t>
      </w:r>
      <w:r>
        <w:rPr>
          <w:rStyle w:val="Κανένα A"/>
          <w:rFonts w:ascii="Times New Roman" w:hAnsi="Times New Roman" w:hint="default"/>
          <w:color w:val="222222"/>
          <w:sz w:val="26"/>
          <w:szCs w:val="26"/>
          <w:u w:color="222222"/>
          <w:rtl w:val="0"/>
        </w:rPr>
        <w:t xml:space="preserve"> στοχοποιεί και τιμωρεί τους συναδέλφους</w:t>
      </w:r>
      <w:r>
        <w:rPr>
          <w:rStyle w:val="Κανένα A"/>
          <w:rFonts w:ascii="Times New Roman" w:hAnsi="Times New Roman"/>
          <w:color w:val="222222"/>
          <w:sz w:val="26"/>
          <w:szCs w:val="26"/>
          <w:u w:color="222222"/>
          <w:rtl w:val="0"/>
        </w:rPr>
        <w:t>.</w:t>
      </w:r>
    </w:p>
    <w:p>
      <w:pPr>
        <w:pStyle w:val="Κύριο τμήμα A"/>
        <w:spacing w:after="200" w:line="288" w:lineRule="auto"/>
        <w:jc w:val="both"/>
        <w:rPr>
          <w:rStyle w:val="Κανένα A"/>
          <w:rFonts w:ascii="Times New Roman" w:cs="Times New Roman" w:hAnsi="Times New Roman" w:eastAsia="Times New Roman"/>
          <w:color w:val="222222"/>
          <w:sz w:val="26"/>
          <w:szCs w:val="26"/>
          <w:u w:color="222222"/>
        </w:rPr>
      </w:pPr>
      <w:r>
        <w:rPr>
          <w:rStyle w:val="Κανένα A"/>
          <w:rFonts w:ascii="Times New Roman" w:hAnsi="Times New Roman" w:hint="default"/>
          <w:color w:val="222222"/>
          <w:sz w:val="26"/>
          <w:szCs w:val="26"/>
          <w:u w:color="222222"/>
          <w:rtl w:val="0"/>
        </w:rPr>
        <w:t>Απαιτούμε να αποσυρθούν όλες οι κατηγορίες και να σταματήσει η ΕΔΕ</w:t>
      </w:r>
      <w:r>
        <w:rPr>
          <w:rStyle w:val="Κανένα A"/>
          <w:rFonts w:ascii="Times New Roman" w:hAnsi="Times New Roman"/>
          <w:color w:val="222222"/>
          <w:sz w:val="26"/>
          <w:szCs w:val="26"/>
          <w:u w:color="222222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color w:val="222222"/>
          <w:sz w:val="26"/>
          <w:szCs w:val="26"/>
          <w:u w:color="222222"/>
          <w:rtl w:val="0"/>
        </w:rPr>
        <w:t>Διεκδικούμε σχολεία ανοιχτά με τα απαραίτητα μέτρα που εξασφαλίζουν την υγεία των εκπαιδευτικών</w:t>
      </w:r>
      <w:r>
        <w:rPr>
          <w:rStyle w:val="Κανένα A"/>
          <w:rFonts w:ascii="Times New Roman" w:hAnsi="Times New Roman"/>
          <w:color w:val="222222"/>
          <w:sz w:val="26"/>
          <w:szCs w:val="26"/>
          <w:u w:color="222222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color w:val="222222"/>
          <w:sz w:val="26"/>
          <w:szCs w:val="26"/>
          <w:u w:color="222222"/>
          <w:rtl w:val="0"/>
        </w:rPr>
        <w:t>των μαθητών και των οικογενειών τους</w:t>
      </w:r>
      <w:r>
        <w:rPr>
          <w:rStyle w:val="Κανένα A"/>
          <w:rFonts w:ascii="Times New Roman" w:hAnsi="Times New Roman"/>
          <w:color w:val="222222"/>
          <w:sz w:val="26"/>
          <w:szCs w:val="26"/>
          <w:u w:color="222222"/>
          <w:rtl w:val="0"/>
        </w:rPr>
        <w:t>.</w:t>
      </w:r>
      <w:r>
        <w:rPr>
          <w:rStyle w:val="Κανένα A"/>
          <w:rFonts w:ascii="Times New Roman" w:cs="Times New Roman" w:hAnsi="Times New Roman" w:eastAsia="Times New Roman"/>
          <w:color w:val="222222"/>
          <w:sz w:val="26"/>
          <w:szCs w:val="26"/>
          <w:u w:color="222222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2456497</wp:posOffset>
            </wp:positionH>
            <wp:positionV relativeFrom="line">
              <wp:posOffset>-825501</wp:posOffset>
            </wp:positionV>
            <wp:extent cx="1190625" cy="3819526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31220" t="6270" r="29280" b="64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90625" cy="38195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Κύριο τμήμα A"/>
        <w:spacing w:after="200" w:line="288" w:lineRule="auto"/>
        <w:jc w:val="both"/>
      </w:pPr>
      <w:r>
        <w:rPr>
          <w:rStyle w:val="Κανένα A"/>
          <w:rFonts w:ascii="Times New Roman" w:cs="Times New Roman" w:hAnsi="Times New Roman" w:eastAsia="Times New Roman"/>
          <w:color w:val="222222"/>
          <w:sz w:val="26"/>
          <w:szCs w:val="26"/>
          <w:u w:color="222222"/>
        </w:rPr>
      </w:r>
    </w:p>
    <w:sectPr>
      <w:headerReference w:type="default" r:id="rId5"/>
      <w:footerReference w:type="default" r:id="rId6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Ελληνικά" w:val="‘“(〔[{〈《「『【⦅〘〖«〝︵︷︹︻︽︿﹁﹃﹇﹙﹛﹝｢"/>
  <w:noLineBreaksBefore w:lang="Ελληνικά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Κεφαλίδα και υποσέλιδο">
    <w:name w:val="Κεφαλίδα και υποσέλιδο"/>
    <w:next w:val="Κεφαλίδα και υποσέλιδο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Κύριο τμήμα A">
    <w:name w:val="Κύριο τμήμα A"/>
    <w:next w:val="Κύριο τμήμα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Κανένα A">
    <w:name w:val="Κανένα A"/>
  </w:style>
  <w:style w:type="character" w:styleId="Hyperlink.0">
    <w:name w:val="Hyperlink.0"/>
    <w:basedOn w:val="Κανένα A"/>
    <w:next w:val="Hyperlink.0"/>
    <w:rPr>
      <w:color w:val="0000ff"/>
      <w:kern w:val="3"/>
      <w:u w:val="single" w:color="0000ff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