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1D6D9FD8"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B550F4">
        <w:rPr>
          <w:rFonts w:ascii="Times New Roman" w:eastAsia="Times New Roman" w:hAnsi="Times New Roman"/>
          <w:b/>
          <w:bCs/>
          <w:lang w:eastAsia="el-GR"/>
        </w:rPr>
        <w:tab/>
      </w:r>
      <w:r w:rsidR="00B550F4">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6B1C54">
        <w:rPr>
          <w:rFonts w:ascii="Times New Roman" w:eastAsia="Times New Roman" w:hAnsi="Times New Roman"/>
          <w:b/>
          <w:bCs/>
          <w:lang w:eastAsia="el-GR"/>
        </w:rPr>
        <w:t>11</w:t>
      </w:r>
      <w:r>
        <w:rPr>
          <w:rFonts w:ascii="Times New Roman" w:eastAsia="Times New Roman" w:hAnsi="Times New Roman"/>
          <w:b/>
          <w:bCs/>
          <w:lang w:eastAsia="el-GR"/>
        </w:rPr>
        <w:t>/</w:t>
      </w:r>
      <w:r w:rsidR="006B1C54">
        <w:rPr>
          <w:rFonts w:ascii="Times New Roman" w:eastAsia="Times New Roman" w:hAnsi="Times New Roman"/>
          <w:b/>
          <w:bCs/>
          <w:lang w:eastAsia="el-GR"/>
        </w:rPr>
        <w:t>5</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14:paraId="5B1BA528" w14:textId="77777777">
        <w:tc>
          <w:tcPr>
            <w:tcW w:w="11340" w:type="dxa"/>
            <w:shd w:val="clear" w:color="auto" w:fill="auto"/>
          </w:tcPr>
          <w:p w14:paraId="6585DA7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4A5809DF" w14:textId="77777777">
        <w:tc>
          <w:tcPr>
            <w:tcW w:w="11340" w:type="dxa"/>
            <w:shd w:val="clear" w:color="auto" w:fill="auto"/>
          </w:tcPr>
          <w:p w14:paraId="4E9BCEC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510B0F8D" w14:textId="77777777">
        <w:tc>
          <w:tcPr>
            <w:tcW w:w="11340" w:type="dxa"/>
            <w:shd w:val="clear" w:color="auto" w:fill="auto"/>
          </w:tcPr>
          <w:p w14:paraId="2E7F939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F4DF10D"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1C2580D4"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65CBF74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5CDACD83"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4D73755F" w14:textId="3DB05962" w:rsidR="00AE1AD3" w:rsidRDefault="004808CC" w:rsidP="00AE1AD3">
      <w:pPr>
        <w:pStyle w:val="Web"/>
        <w:shd w:val="clear" w:color="auto" w:fill="FFFFFF"/>
        <w:spacing w:before="0" w:beforeAutospacing="0" w:after="0" w:afterAutospacing="0" w:line="276" w:lineRule="auto"/>
        <w:jc w:val="center"/>
        <w:textAlignment w:val="baseline"/>
        <w:rPr>
          <w:rFonts w:asciiTheme="minorHAnsi" w:hAnsiTheme="minorHAnsi" w:cstheme="minorHAnsi"/>
          <w:b/>
          <w:bCs/>
          <w:color w:val="000000"/>
          <w:sz w:val="22"/>
          <w:szCs w:val="22"/>
          <w:u w:val="single"/>
          <w:bdr w:val="none" w:sz="0" w:space="0" w:color="auto" w:frame="1"/>
        </w:rPr>
      </w:pPr>
      <w:r>
        <w:rPr>
          <w:rFonts w:asciiTheme="minorHAnsi" w:hAnsiTheme="minorHAnsi" w:cstheme="minorHAnsi"/>
          <w:b/>
          <w:bCs/>
          <w:color w:val="000000"/>
          <w:sz w:val="22"/>
          <w:szCs w:val="22"/>
          <w:u w:val="single"/>
          <w:bdr w:val="none" w:sz="0" w:space="0" w:color="auto" w:frame="1"/>
        </w:rPr>
        <w:t>Για τα Εσπερινά Σχολεία</w:t>
      </w:r>
    </w:p>
    <w:p w14:paraId="3161E6AF" w14:textId="7616DD44" w:rsidR="003823D6" w:rsidRPr="003823D6" w:rsidRDefault="003823D6" w:rsidP="00AE1AD3">
      <w:pPr>
        <w:pStyle w:val="Web"/>
        <w:shd w:val="clear" w:color="auto" w:fill="FFFFFF"/>
        <w:spacing w:before="0" w:beforeAutospacing="0" w:after="0" w:afterAutospacing="0" w:line="276" w:lineRule="auto"/>
        <w:jc w:val="center"/>
        <w:textAlignment w:val="baseline"/>
        <w:rPr>
          <w:rFonts w:ascii="Arial Black" w:hAnsi="Arial Black" w:cstheme="minorHAnsi"/>
          <w:b/>
          <w:bCs/>
          <w:color w:val="000000"/>
          <w:bdr w:val="none" w:sz="0" w:space="0" w:color="auto" w:frame="1"/>
        </w:rPr>
      </w:pPr>
      <w:r w:rsidRPr="003823D6">
        <w:rPr>
          <w:rFonts w:ascii="Arial Black" w:hAnsi="Arial Black" w:cstheme="minorHAnsi"/>
          <w:b/>
          <w:bCs/>
          <w:color w:val="000000"/>
          <w:bdr w:val="none" w:sz="0" w:space="0" w:color="auto" w:frame="1"/>
        </w:rPr>
        <w:t>ΔΙΑΔΗΛΩΝΟΥΜΕ ΜΑΖΙ ΜΕ ΤΟΥΣ ΜΑΘΗΤΕΣ ΜΑΣ ΑΠΟ ΤΑ ΕΣΠΕΡΙΝΑ ΣΧΟΛΕΙΑ</w:t>
      </w:r>
    </w:p>
    <w:p w14:paraId="663373AF" w14:textId="067C9D64" w:rsidR="003823D6" w:rsidRPr="003823D6" w:rsidRDefault="003823D6" w:rsidP="00AE1AD3">
      <w:pPr>
        <w:pStyle w:val="Web"/>
        <w:shd w:val="clear" w:color="auto" w:fill="FFFFFF"/>
        <w:spacing w:before="0" w:beforeAutospacing="0" w:after="0" w:afterAutospacing="0" w:line="276" w:lineRule="auto"/>
        <w:jc w:val="center"/>
        <w:textAlignment w:val="baseline"/>
        <w:rPr>
          <w:rFonts w:ascii="Arial Black" w:hAnsi="Arial Black" w:cstheme="minorHAnsi"/>
          <w:b/>
          <w:bCs/>
          <w:color w:val="000000"/>
          <w:bdr w:val="none" w:sz="0" w:space="0" w:color="auto" w:frame="1"/>
        </w:rPr>
      </w:pPr>
      <w:r w:rsidRPr="003823D6">
        <w:rPr>
          <w:rFonts w:ascii="Arial Black" w:hAnsi="Arial Black" w:cstheme="minorHAnsi"/>
          <w:b/>
          <w:bCs/>
          <w:color w:val="000000"/>
          <w:bdr w:val="none" w:sz="0" w:space="0" w:color="auto" w:frame="1"/>
        </w:rPr>
        <w:t>ΤΗΝ ΤΕΤΑΡΤΗ, 12 ΜΑΪΟΥ, στις 6:30 μ.μ. ΣΤΗΝ ΑΝΟΥΝΤΣΙΑΤΑ</w:t>
      </w:r>
    </w:p>
    <w:p w14:paraId="208F78E6" w14:textId="5F211169"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 xml:space="preserve">Μόνο οργή και αγανάκτηση νιώθει κανείς από τη συνεχιζόμενη αδιαφορία της κυβέρνησης για την ανυπαρξία μέτρων ασφάλειας στα σχολεία μπροστά στο άνοιγμά τους και το “πέταγμα” των ευθυνών της σε εκπαιδευτικούς και μαθητές. Την ίδια στιγμή, η εκπαιδευτική κοινότητα θρηνεί θύματα εκπαιδευτικούς αλλά </w:t>
      </w:r>
      <w:r w:rsidRPr="003823D6">
        <w:rPr>
          <w:rFonts w:ascii="Calibri" w:hAnsi="Calibri" w:cs="Calibri"/>
          <w:b/>
          <w:bCs/>
          <w:sz w:val="24"/>
          <w:szCs w:val="24"/>
        </w:rPr>
        <w:t>και εργαζόμενους μαθητές στα εσπερινά σχολεία</w:t>
      </w:r>
      <w:r w:rsidRPr="003823D6">
        <w:rPr>
          <w:rFonts w:ascii="Calibri" w:hAnsi="Calibri" w:cs="Calibri"/>
          <w:sz w:val="24"/>
          <w:szCs w:val="24"/>
        </w:rPr>
        <w:t>, που έρχονται να προστεθούν στους χιλιάδες νεκρούς που συνεχίζουν να αυξάνονται καθημερινά.</w:t>
      </w:r>
    </w:p>
    <w:p w14:paraId="3B1DE067" w14:textId="77777777"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 xml:space="preserve">     Με την ίδια εγκληματική αναλγησία που διακρίνει την πολιτική της απέναντι στα δικαιώματα και στις σύγχρονες ανάγκες των εργαζομένων, η κυβέρνηση και το Υπουργείο Παιδείας κωφεύει απέναντι στην απαίτηση να ληφθούν ουσιαστικά μέτρα υγειονομικής ασφάλειας. Ειδικά στα εσπερινά σχολεία, δε χωράει άλλη αναβολή!</w:t>
      </w:r>
    </w:p>
    <w:p w14:paraId="0436A8E3" w14:textId="77777777"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 xml:space="preserve">     Πρόκειται για χώρους μαζικής συνάθροισης εργαζομένων που παλεύουν για το μεροκάματο. Καθημερινά το πρωί κυριολεκτικά ξεζουμίζονται μέσα στους εργασιακούς χώρους, σε συνθήκες όχι μόνο ελαστικών εργασιακών σχέσεων, αλλά και ελαστικής τήρησης των διαβόητων “πρωτοκόλλων” προστασίας από τον κορωνοϊό.</w:t>
      </w:r>
    </w:p>
    <w:p w14:paraId="3FF9BB4C" w14:textId="77777777"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 xml:space="preserve">     Το βράδυ καλούνται να δώσουν τη μάχη της γνώσης, με εξασθενημένο αντικειμενικά ανθρώπινο οργανισμό (λαμβάνοντας υπόψη και την ηλικία των μαθητών αυτών),  σε σχολεία όπου συνήθως δεν τηρούνται ούτε οι στοιχειώδεις τεχνικές υγειονομικές προδιαγραφές που θέτουν οι ειδικοί.</w:t>
      </w:r>
    </w:p>
    <w:p w14:paraId="6A931A3D" w14:textId="77777777"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Παράλληλα με την αναλγησία της Κυβέρνησης, για τις συνθήκες στα Εσπερινά Σχολεία, την ίδια αναλγησία επιδεικνύει και για όλες τις υπόλοιπες διαδικασίες που αφορούν τους μαθητές αυτούς. Έτσι:</w:t>
      </w:r>
    </w:p>
    <w:p w14:paraId="539F938A" w14:textId="77777777" w:rsidR="003823D6" w:rsidRPr="003823D6" w:rsidRDefault="004808CC" w:rsidP="003823D6">
      <w:pPr>
        <w:pStyle w:val="a5"/>
        <w:numPr>
          <w:ilvl w:val="0"/>
          <w:numId w:val="6"/>
        </w:numPr>
        <w:tabs>
          <w:tab w:val="left" w:pos="284"/>
        </w:tabs>
        <w:spacing w:before="120" w:after="120"/>
        <w:ind w:left="0" w:firstLine="0"/>
        <w:jc w:val="both"/>
        <w:rPr>
          <w:rFonts w:ascii="Liberation Serif" w:hAnsi="Liberation Serif"/>
          <w:sz w:val="24"/>
          <w:szCs w:val="24"/>
        </w:rPr>
      </w:pPr>
      <w:r w:rsidRPr="003823D6">
        <w:rPr>
          <w:rFonts w:ascii="Calibri" w:hAnsi="Calibri" w:cs="Calibri"/>
          <w:sz w:val="24"/>
          <w:szCs w:val="24"/>
        </w:rPr>
        <w:t xml:space="preserve">Οι μαθητές των Εσπερινών, δε δικαιούνταν να μπουν στο πρόγραμμα Ψηφιακή Μέριμνα, για την παροχή, ακόμα και αυτού του μικρού ποσού του </w:t>
      </w:r>
      <w:r w:rsidRPr="003823D6">
        <w:rPr>
          <w:rFonts w:ascii="Calibri" w:hAnsi="Calibri" w:cs="Calibri"/>
          <w:sz w:val="24"/>
          <w:szCs w:val="24"/>
          <w:lang w:val="en-US"/>
        </w:rPr>
        <w:t>Voucher</w:t>
      </w:r>
      <w:r w:rsidRPr="003823D6">
        <w:rPr>
          <w:rFonts w:ascii="Calibri" w:hAnsi="Calibri" w:cs="Calibri"/>
          <w:sz w:val="24"/>
          <w:szCs w:val="24"/>
        </w:rPr>
        <w:t>, παρόλο που και αυτοί, είναι μαθητές και κάνουν τηλεκπαίδευση, αλλά και με δεδομένο ότι οι περισσότεροι από αυτούς ανήκουν στα φτωχά λαϊκά στρώματα και δεν έχουν τη δυνατότητα για αγορά εξοπλισμού.</w:t>
      </w:r>
    </w:p>
    <w:p w14:paraId="1625DCD5" w14:textId="192A3D84" w:rsidR="003823D6" w:rsidRPr="003823D6" w:rsidRDefault="003823D6" w:rsidP="003823D6">
      <w:pPr>
        <w:pStyle w:val="a5"/>
        <w:numPr>
          <w:ilvl w:val="0"/>
          <w:numId w:val="6"/>
        </w:numPr>
        <w:tabs>
          <w:tab w:val="left" w:pos="284"/>
        </w:tabs>
        <w:spacing w:before="120" w:after="120"/>
        <w:ind w:left="0" w:firstLine="0"/>
        <w:jc w:val="both"/>
        <w:rPr>
          <w:rFonts w:ascii="Liberation Serif" w:hAnsi="Liberation Serif"/>
          <w:sz w:val="24"/>
          <w:szCs w:val="24"/>
        </w:rPr>
      </w:pPr>
      <w:r w:rsidRPr="003823D6">
        <w:rPr>
          <w:rFonts w:ascii="Liberation Serif" w:hAnsi="Liberation Serif"/>
          <w:sz w:val="24"/>
          <w:szCs w:val="24"/>
        </w:rPr>
        <w:t>Η</w:t>
      </w:r>
      <w:r w:rsidRPr="003823D6">
        <w:rPr>
          <w:rFonts w:ascii="Liberation Serif" w:hAnsi="Liberation Serif"/>
          <w:sz w:val="24"/>
          <w:szCs w:val="24"/>
        </w:rPr>
        <w:t xml:space="preserve"> Ελάχιστη Βάση Εισαγωγής που </w:t>
      </w:r>
      <w:r w:rsidRPr="003823D6">
        <w:rPr>
          <w:rFonts w:ascii="Liberation Serif" w:hAnsi="Liberation Serif"/>
          <w:sz w:val="24"/>
          <w:szCs w:val="24"/>
        </w:rPr>
        <w:t>θεσπίστηκε</w:t>
      </w:r>
      <w:r w:rsidRPr="003823D6">
        <w:rPr>
          <w:rFonts w:ascii="Liberation Serif" w:hAnsi="Liberation Serif"/>
          <w:sz w:val="24"/>
          <w:szCs w:val="24"/>
        </w:rPr>
        <w:t xml:space="preserve"> για την πρόσβαση στα ΑΕΙ, </w:t>
      </w:r>
      <w:r w:rsidRPr="003823D6">
        <w:rPr>
          <w:rFonts w:ascii="Liberation Serif" w:hAnsi="Liberation Serif"/>
          <w:b/>
          <w:bCs/>
          <w:sz w:val="24"/>
          <w:szCs w:val="24"/>
        </w:rPr>
        <w:t xml:space="preserve">διαμορφώνεται ΕΝΙΑΙΑ, από το μέσο όρο βαθμολογίας των μαθητών στις Πανελλήνιες, τόσο των Ημερησίων, όσο και των Εσπερινών σχολείων. </w:t>
      </w:r>
      <w:r w:rsidRPr="003823D6">
        <w:rPr>
          <w:rFonts w:ascii="Liberation Serif" w:hAnsi="Liberation Serif"/>
          <w:sz w:val="24"/>
          <w:szCs w:val="24"/>
        </w:rPr>
        <w:t>Η ρύθμιση αυτή βάζει επιπλέον εμπόδια στους μαθητές των εσπερινών σχολείων, στην προσπάθειά τους να σπουδάσουν, σε αυτή τη 2</w:t>
      </w:r>
      <w:r w:rsidRPr="003823D6">
        <w:rPr>
          <w:rFonts w:ascii="Liberation Serif" w:hAnsi="Liberation Serif"/>
          <w:sz w:val="24"/>
          <w:szCs w:val="24"/>
          <w:vertAlign w:val="superscript"/>
        </w:rPr>
        <w:t>η</w:t>
      </w:r>
      <w:r w:rsidRPr="003823D6">
        <w:rPr>
          <w:rFonts w:ascii="Liberation Serif" w:hAnsi="Liberation Serif"/>
          <w:sz w:val="24"/>
          <w:szCs w:val="24"/>
        </w:rPr>
        <w:t xml:space="preserve"> ευκαιρία που έχουν. Οι οικογενειακές και επαγγελματικές υποχρεώσεις που έχουν επιπλέον των μαθητών των πρωινών λυκείων και ΕΠΑΛ, αλλά και το γεγονός ότι είναι ενήλικες, δυσχεραίνει κατά πολύ την προσπάθεια αυτή. Η ανάλγητη στάση, για μια ακόμα φορά, του Υπουργείου Παιδείας, απέναντι στην πιο ευάλωτη ομάδα των μαθητών μας, δεν μπορεί να μείνει αναπάντητη.</w:t>
      </w:r>
    </w:p>
    <w:p w14:paraId="4B1FD093" w14:textId="0486BB83"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Τα παραπάνω, καθιστούν την εκπαίδευση των μαθητών των Εσπερινών Σχολείων, πολύ δύσκολη και απαγορευτική για πολλούς μαθητές.</w:t>
      </w:r>
    </w:p>
    <w:p w14:paraId="1E916EEC" w14:textId="77777777" w:rsidR="004808CC" w:rsidRPr="003823D6" w:rsidRDefault="004808CC" w:rsidP="004808CC">
      <w:pPr>
        <w:pStyle w:val="a5"/>
        <w:spacing w:after="57"/>
        <w:jc w:val="both"/>
        <w:rPr>
          <w:rFonts w:ascii="Calibri" w:hAnsi="Calibri" w:cs="Calibri"/>
          <w:sz w:val="24"/>
          <w:szCs w:val="24"/>
        </w:rPr>
      </w:pPr>
      <w:r w:rsidRPr="003823D6">
        <w:rPr>
          <w:rFonts w:ascii="Calibri" w:hAnsi="Calibri" w:cs="Calibri"/>
          <w:sz w:val="24"/>
          <w:szCs w:val="24"/>
        </w:rPr>
        <w:t xml:space="preserve">     Η  ΕΛΜΕ Κέρκυρας, καλεί τους συναδέλφους να πάρουν την υπόθεση του αγώνα για το ασφαλές άνοιγμα των σχολείων, με ταυτόχρονη αναβάθμιση της δημόσιας εκπαίδευσης,  στα χέρια τους. Να μη συμβιβαστούν με την ολοκλήρωση μίας ακόμη αντιεκπαιδευτικής  τηλε-χρονιάς και με το νέο “</w:t>
      </w:r>
      <w:r w:rsidRPr="003823D6">
        <w:rPr>
          <w:rFonts w:ascii="Calibri" w:hAnsi="Calibri" w:cs="Calibri"/>
          <w:sz w:val="24"/>
          <w:szCs w:val="24"/>
          <w:lang w:val="en-US"/>
        </w:rPr>
        <w:t>success</w:t>
      </w:r>
      <w:r w:rsidRPr="003823D6">
        <w:rPr>
          <w:rFonts w:ascii="Calibri" w:hAnsi="Calibri" w:cs="Calibri"/>
          <w:sz w:val="24"/>
          <w:szCs w:val="24"/>
        </w:rPr>
        <w:t xml:space="preserve"> </w:t>
      </w:r>
      <w:r w:rsidRPr="003823D6">
        <w:rPr>
          <w:rFonts w:ascii="Calibri" w:hAnsi="Calibri" w:cs="Calibri"/>
          <w:sz w:val="24"/>
          <w:szCs w:val="24"/>
          <w:lang w:val="en-US"/>
        </w:rPr>
        <w:t>story</w:t>
      </w:r>
      <w:r w:rsidRPr="003823D6">
        <w:rPr>
          <w:rFonts w:ascii="Calibri" w:hAnsi="Calibri" w:cs="Calibri"/>
          <w:sz w:val="24"/>
          <w:szCs w:val="24"/>
        </w:rPr>
        <w:t>” ότι όλα βαίνουν καλώς.</w:t>
      </w:r>
    </w:p>
    <w:p w14:paraId="4C590D34" w14:textId="77777777" w:rsidR="004808CC" w:rsidRPr="003823D6" w:rsidRDefault="004808CC" w:rsidP="004808CC">
      <w:pPr>
        <w:pStyle w:val="a5"/>
        <w:spacing w:after="57"/>
        <w:jc w:val="both"/>
        <w:rPr>
          <w:rFonts w:ascii="Calibri" w:hAnsi="Calibri" w:cs="Calibri"/>
          <w:b/>
          <w:sz w:val="24"/>
          <w:szCs w:val="24"/>
        </w:rPr>
      </w:pPr>
      <w:r w:rsidRPr="003823D6">
        <w:rPr>
          <w:rFonts w:ascii="Calibri" w:hAnsi="Calibri" w:cs="Calibri"/>
          <w:b/>
          <w:sz w:val="24"/>
          <w:szCs w:val="24"/>
        </w:rPr>
        <w:lastRenderedPageBreak/>
        <w:t>Παλεύουμε για:</w:t>
      </w:r>
    </w:p>
    <w:p w14:paraId="0F5C69F2" w14:textId="77777777" w:rsidR="004808CC" w:rsidRPr="003823D6" w:rsidRDefault="004808CC" w:rsidP="004808CC">
      <w:pPr>
        <w:pStyle w:val="a5"/>
        <w:spacing w:after="57"/>
        <w:jc w:val="both"/>
        <w:rPr>
          <w:rFonts w:ascii="Calibri" w:hAnsi="Calibri" w:cs="Calibri"/>
          <w:sz w:val="24"/>
          <w:szCs w:val="24"/>
        </w:rPr>
      </w:pPr>
    </w:p>
    <w:p w14:paraId="67592B86" w14:textId="77777777" w:rsidR="004808CC" w:rsidRPr="003823D6" w:rsidRDefault="004808CC" w:rsidP="006B1C54">
      <w:pPr>
        <w:pStyle w:val="a5"/>
        <w:numPr>
          <w:ilvl w:val="0"/>
          <w:numId w:val="5"/>
        </w:numPr>
        <w:tabs>
          <w:tab w:val="left" w:pos="284"/>
        </w:tabs>
        <w:ind w:left="0" w:firstLine="0"/>
        <w:jc w:val="both"/>
        <w:rPr>
          <w:rFonts w:ascii="Calibri" w:hAnsi="Calibri" w:cs="Calibri"/>
          <w:sz w:val="24"/>
          <w:szCs w:val="24"/>
        </w:rPr>
      </w:pPr>
      <w:r w:rsidRPr="003823D6">
        <w:rPr>
          <w:rFonts w:ascii="Calibri" w:hAnsi="Calibri" w:cs="Calibri"/>
          <w:color w:val="000000"/>
          <w:sz w:val="24"/>
          <w:szCs w:val="24"/>
        </w:rPr>
        <w:t>Προτεραιότητα στον εμβολιασμό των εργαζόμενων μαθητών των Εσπερινών Λυκείων και των εκπαιδευτικών.</w:t>
      </w:r>
    </w:p>
    <w:p w14:paraId="62E79FE0" w14:textId="77777777" w:rsidR="004808CC" w:rsidRPr="003823D6" w:rsidRDefault="004808CC" w:rsidP="006B1C54">
      <w:pPr>
        <w:pStyle w:val="a5"/>
        <w:numPr>
          <w:ilvl w:val="0"/>
          <w:numId w:val="5"/>
        </w:numPr>
        <w:tabs>
          <w:tab w:val="left" w:pos="284"/>
        </w:tabs>
        <w:ind w:left="0" w:firstLine="0"/>
        <w:jc w:val="both"/>
        <w:rPr>
          <w:rFonts w:ascii="Calibri" w:hAnsi="Calibri" w:cs="Calibri"/>
          <w:sz w:val="24"/>
          <w:szCs w:val="24"/>
        </w:rPr>
      </w:pPr>
      <w:r w:rsidRPr="003823D6">
        <w:rPr>
          <w:rFonts w:ascii="Calibri" w:hAnsi="Calibri" w:cs="Calibri"/>
          <w:color w:val="000000"/>
          <w:sz w:val="24"/>
          <w:szCs w:val="24"/>
        </w:rPr>
        <w:t>Λήψη όλων των αναγκαίων μέτρων, για να γίνουν ασφαλείς όλοι οι χώροι εκπαίδευσής τους (μείωση του αριθμού των μαθητών ανά τάξη , προσλήψεις εκπαιδευτικών, προσλήψεις προσωπικού καθαριότητας κλπ.).</w:t>
      </w:r>
    </w:p>
    <w:p w14:paraId="6AED394D" w14:textId="77777777" w:rsidR="004808CC" w:rsidRPr="003823D6" w:rsidRDefault="004808CC" w:rsidP="006B1C54">
      <w:pPr>
        <w:pStyle w:val="a5"/>
        <w:numPr>
          <w:ilvl w:val="0"/>
          <w:numId w:val="5"/>
        </w:numPr>
        <w:tabs>
          <w:tab w:val="left" w:pos="284"/>
        </w:tabs>
        <w:ind w:left="0" w:firstLine="0"/>
        <w:jc w:val="both"/>
        <w:rPr>
          <w:rFonts w:ascii="Calibri" w:hAnsi="Calibri" w:cs="Calibri"/>
          <w:sz w:val="24"/>
          <w:szCs w:val="24"/>
        </w:rPr>
      </w:pPr>
      <w:r w:rsidRPr="003823D6">
        <w:rPr>
          <w:rFonts w:ascii="Calibri" w:hAnsi="Calibri" w:cs="Calibri"/>
          <w:color w:val="000000"/>
          <w:sz w:val="24"/>
          <w:szCs w:val="24"/>
        </w:rPr>
        <w:t>Μαζικά, επαναλαμβανόμενα, δωρεάν τεστ στους χώρους δουλειάς και εκπαίδευσης με ευθύνη της εργοδοσίας και του κράτους .</w:t>
      </w:r>
    </w:p>
    <w:p w14:paraId="29BC3284" w14:textId="77777777" w:rsidR="004808CC" w:rsidRPr="003823D6" w:rsidRDefault="004808CC" w:rsidP="006B1C54">
      <w:pPr>
        <w:pStyle w:val="a5"/>
        <w:numPr>
          <w:ilvl w:val="0"/>
          <w:numId w:val="5"/>
        </w:numPr>
        <w:tabs>
          <w:tab w:val="left" w:pos="284"/>
        </w:tabs>
        <w:ind w:left="0" w:firstLine="0"/>
        <w:jc w:val="both"/>
        <w:rPr>
          <w:rFonts w:ascii="Calibri" w:hAnsi="Calibri" w:cs="Calibri"/>
          <w:sz w:val="24"/>
          <w:szCs w:val="24"/>
        </w:rPr>
      </w:pPr>
      <w:r w:rsidRPr="003823D6">
        <w:rPr>
          <w:rFonts w:ascii="Calibri" w:hAnsi="Calibri" w:cs="Calibri"/>
          <w:color w:val="000000"/>
          <w:sz w:val="24"/>
          <w:szCs w:val="24"/>
        </w:rPr>
        <w:t>Ουσιαστική ιχνηλάτηση των επαφών των ασθενών και ενημέρωση του ΕΟΔΥ.</w:t>
      </w:r>
    </w:p>
    <w:p w14:paraId="33EAA907" w14:textId="77777777" w:rsidR="004808CC" w:rsidRPr="003823D6" w:rsidRDefault="004808CC" w:rsidP="006B1C54">
      <w:pPr>
        <w:pStyle w:val="a5"/>
        <w:numPr>
          <w:ilvl w:val="0"/>
          <w:numId w:val="5"/>
        </w:numPr>
        <w:tabs>
          <w:tab w:val="left" w:pos="284"/>
        </w:tabs>
        <w:ind w:left="0" w:firstLine="0"/>
        <w:jc w:val="both"/>
        <w:rPr>
          <w:rFonts w:ascii="Calibri" w:hAnsi="Calibri" w:cs="Calibri"/>
          <w:sz w:val="24"/>
          <w:szCs w:val="24"/>
        </w:rPr>
      </w:pPr>
      <w:r w:rsidRPr="003823D6">
        <w:rPr>
          <w:rFonts w:ascii="Calibri" w:hAnsi="Calibri" w:cs="Calibri"/>
          <w:color w:val="000000"/>
          <w:sz w:val="24"/>
          <w:szCs w:val="24"/>
        </w:rPr>
        <w:t>Ασφαλή δωρεάν μεταφορά των εργαζομένων μαθητών προς και από τη δουλειά και το σχολείο, με πύκνωση των δρομολογίων των Μέσων Μαζικής Μεταφοράς.</w:t>
      </w:r>
    </w:p>
    <w:p w14:paraId="4C63386D" w14:textId="77777777" w:rsidR="004808CC" w:rsidRPr="003823D6" w:rsidRDefault="004808CC" w:rsidP="006B1C54">
      <w:pPr>
        <w:pStyle w:val="a5"/>
        <w:numPr>
          <w:ilvl w:val="0"/>
          <w:numId w:val="5"/>
        </w:numPr>
        <w:tabs>
          <w:tab w:val="left" w:pos="284"/>
        </w:tabs>
        <w:spacing w:after="0"/>
        <w:ind w:left="0" w:firstLine="0"/>
        <w:jc w:val="both"/>
        <w:rPr>
          <w:rFonts w:ascii="Calibri" w:hAnsi="Calibri" w:cs="Calibri"/>
          <w:sz w:val="24"/>
          <w:szCs w:val="24"/>
        </w:rPr>
      </w:pPr>
      <w:r w:rsidRPr="003823D6">
        <w:rPr>
          <w:rFonts w:ascii="Calibri" w:hAnsi="Calibri" w:cs="Calibri"/>
          <w:color w:val="000000"/>
          <w:sz w:val="24"/>
          <w:szCs w:val="24"/>
        </w:rPr>
        <w:t>Άμεση επίταξη του ιδιωτικού τομέα Υγείας.</w:t>
      </w:r>
    </w:p>
    <w:p w14:paraId="157880FF" w14:textId="6A0B07D2" w:rsidR="004808CC" w:rsidRPr="003823D6" w:rsidRDefault="004808CC" w:rsidP="006B1C54">
      <w:pPr>
        <w:pStyle w:val="a5"/>
        <w:numPr>
          <w:ilvl w:val="0"/>
          <w:numId w:val="5"/>
        </w:numPr>
        <w:tabs>
          <w:tab w:val="left" w:pos="284"/>
        </w:tabs>
        <w:spacing w:after="0"/>
        <w:ind w:left="0" w:firstLine="0"/>
        <w:jc w:val="both"/>
        <w:rPr>
          <w:rFonts w:ascii="Calibri" w:hAnsi="Calibri" w:cs="Calibri"/>
          <w:sz w:val="24"/>
          <w:szCs w:val="24"/>
        </w:rPr>
      </w:pPr>
      <w:r w:rsidRPr="003823D6">
        <w:rPr>
          <w:rFonts w:ascii="Calibri" w:hAnsi="Calibri" w:cs="Calibri"/>
          <w:color w:val="000000"/>
          <w:sz w:val="24"/>
          <w:szCs w:val="24"/>
        </w:rPr>
        <w:t xml:space="preserve">Κατάργηση της </w:t>
      </w:r>
      <w:r w:rsidR="00170A4F" w:rsidRPr="003823D6">
        <w:rPr>
          <w:rFonts w:ascii="Calibri" w:hAnsi="Calibri" w:cs="Calibri"/>
          <w:color w:val="000000"/>
          <w:sz w:val="24"/>
          <w:szCs w:val="24"/>
        </w:rPr>
        <w:t>Ελάχιστης</w:t>
      </w:r>
      <w:r w:rsidRPr="003823D6">
        <w:rPr>
          <w:rFonts w:ascii="Calibri" w:hAnsi="Calibri" w:cs="Calibri"/>
          <w:color w:val="000000"/>
          <w:sz w:val="24"/>
          <w:szCs w:val="24"/>
        </w:rPr>
        <w:t xml:space="preserve"> Βάσης Εισαγωγής στα Πανεπιστήμια και ειδική ρύθμιση για τους μαθητές των Εσπερινών Σχολείων.</w:t>
      </w:r>
    </w:p>
    <w:p w14:paraId="4AF9707B" w14:textId="77777777" w:rsidR="004808CC" w:rsidRPr="003823D6" w:rsidRDefault="004808CC" w:rsidP="006B1C54">
      <w:pPr>
        <w:pStyle w:val="a5"/>
        <w:numPr>
          <w:ilvl w:val="0"/>
          <w:numId w:val="5"/>
        </w:numPr>
        <w:tabs>
          <w:tab w:val="left" w:pos="284"/>
        </w:tabs>
        <w:spacing w:after="0"/>
        <w:ind w:left="0" w:firstLine="0"/>
        <w:jc w:val="both"/>
        <w:rPr>
          <w:rFonts w:ascii="Calibri" w:hAnsi="Calibri" w:cs="Calibri"/>
          <w:sz w:val="24"/>
          <w:szCs w:val="24"/>
        </w:rPr>
      </w:pPr>
      <w:r w:rsidRPr="003823D6">
        <w:rPr>
          <w:rFonts w:ascii="Calibri" w:hAnsi="Calibri" w:cs="Calibri"/>
          <w:color w:val="000000"/>
          <w:sz w:val="24"/>
          <w:szCs w:val="24"/>
        </w:rPr>
        <w:t>Να μην αποκλειστούν οι μαθητές των Εσπερινών, από το πρόγραμμα «Ψηφιακή Μέριμνα».</w:t>
      </w:r>
    </w:p>
    <w:p w14:paraId="5E5D0136" w14:textId="77777777" w:rsidR="004808CC" w:rsidRPr="008E735C" w:rsidRDefault="004808CC" w:rsidP="004808CC">
      <w:pPr>
        <w:pStyle w:val="a5"/>
        <w:spacing w:after="0"/>
        <w:jc w:val="both"/>
        <w:rPr>
          <w:rFonts w:ascii="Arial" w:hAnsi="Arial"/>
          <w:color w:val="000000"/>
        </w:rPr>
      </w:pPr>
    </w:p>
    <w:p w14:paraId="5B6E6B8A" w14:textId="77777777" w:rsidR="00AE1AD3" w:rsidRPr="00AE1AD3" w:rsidRDefault="00AE1AD3" w:rsidP="00AE1AD3">
      <w:pPr>
        <w:spacing w:line="276" w:lineRule="auto"/>
        <w:rPr>
          <w:rFonts w:cstheme="minorHAnsi"/>
        </w:rPr>
      </w:pPr>
    </w:p>
    <w:p w14:paraId="4B1B1866" w14:textId="77777777" w:rsidR="00527327" w:rsidRPr="00527327" w:rsidRDefault="00527327" w:rsidP="00527327">
      <w:pPr>
        <w:pStyle w:val="a8"/>
        <w:spacing w:after="0"/>
        <w:ind w:left="360"/>
        <w:jc w:val="both"/>
        <w:rPr>
          <w:rFonts w:ascii="Liberation Serif" w:hAnsi="Liberation Serif"/>
          <w:b/>
          <w:sz w:val="19"/>
          <w:szCs w:val="20"/>
        </w:rPr>
      </w:pPr>
    </w:p>
    <w:p w14:paraId="1118A3CC" w14:textId="77777777" w:rsidR="0085546F" w:rsidRDefault="0085546F">
      <w:pPr>
        <w:spacing w:before="120" w:after="120" w:line="276" w:lineRule="auto"/>
        <w:jc w:val="center"/>
        <w:rPr>
          <w:rFonts w:ascii="Calibri" w:eastAsia="Noto Serif CJK SC" w:hAnsi="Calibri" w:cs="Calibri"/>
          <w:kern w:val="2"/>
          <w:sz w:val="20"/>
          <w:szCs w:val="20"/>
          <w:lang w:eastAsia="zh-CN" w:bidi="hi-IN"/>
        </w:rPr>
      </w:pPr>
    </w:p>
    <w:p w14:paraId="795074DD" w14:textId="77777777" w:rsidR="0085546F" w:rsidRDefault="00527327">
      <w:pPr>
        <w:jc w:val="center"/>
        <w:rPr>
          <w:sz w:val="20"/>
          <w:szCs w:val="20"/>
        </w:rPr>
      </w:pPr>
      <w:r>
        <w:rPr>
          <w:noProof/>
        </w:rPr>
        <w:drawing>
          <wp:inline distT="0" distB="0" distL="0" distR="0" wp14:anchorId="1EA0457D" wp14:editId="1B4D5888">
            <wp:extent cx="6042020" cy="13239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6362" cy="1333691"/>
                    </a:xfrm>
                    <a:prstGeom prst="rect">
                      <a:avLst/>
                    </a:prstGeom>
                  </pic:spPr>
                </pic:pic>
              </a:graphicData>
            </a:graphic>
          </wp:inline>
        </w:drawing>
      </w:r>
    </w:p>
    <w:sectPr w:rsidR="0085546F">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Liberation Serif">
    <w:altName w:val="Cambria"/>
    <w:charset w:val="A1"/>
    <w:family w:val="roman"/>
    <w:pitch w:val="variable"/>
    <w:sig w:usb0="00000000"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8028A"/>
    <w:rsid w:val="00170A4F"/>
    <w:rsid w:val="00213915"/>
    <w:rsid w:val="002E6094"/>
    <w:rsid w:val="00326B3F"/>
    <w:rsid w:val="003823D6"/>
    <w:rsid w:val="003B7D66"/>
    <w:rsid w:val="004577C3"/>
    <w:rsid w:val="004808CC"/>
    <w:rsid w:val="00494C50"/>
    <w:rsid w:val="00527327"/>
    <w:rsid w:val="00602755"/>
    <w:rsid w:val="00631C30"/>
    <w:rsid w:val="006B1C54"/>
    <w:rsid w:val="00704A00"/>
    <w:rsid w:val="0085546F"/>
    <w:rsid w:val="00871D07"/>
    <w:rsid w:val="009567FB"/>
    <w:rsid w:val="00A2302B"/>
    <w:rsid w:val="00A6359C"/>
    <w:rsid w:val="00AE1AD3"/>
    <w:rsid w:val="00B550F4"/>
    <w:rsid w:val="00B85A72"/>
    <w:rsid w:val="00DC262D"/>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semiHidden/>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676</Words>
  <Characters>3655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2021-05-11T10:17:00Z</dcterms:created>
  <dcterms:modified xsi:type="dcterms:W3CDTF">2021-05-11T10:23:00Z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