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A3" w:rsidRDefault="00906AA3" w:rsidP="00F9230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7577">
        <w:rPr>
          <w:noProof/>
          <w:lang w:eastAsia="el-GR"/>
        </w:rPr>
        <w:drawing>
          <wp:inline distT="0" distB="0" distL="0" distR="0">
            <wp:extent cx="5267325" cy="8191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AA3" w:rsidRDefault="000627B6" w:rsidP="00906AA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hyperlink r:id="rId5" w:history="1">
        <w:r w:rsidR="00906AA3" w:rsidRPr="00764EDA">
          <w:rPr>
            <w:rFonts w:cs="Arial"/>
            <w:color w:val="0000FF"/>
            <w:kern w:val="2"/>
            <w:sz w:val="24"/>
            <w:szCs w:val="24"/>
            <w:u w:val="single"/>
            <w:lang w:val="en-GB" w:eastAsia="zh-CN" w:bidi="hi-IN"/>
          </w:rPr>
          <w:t>http</w:t>
        </w:r>
        <w:r w:rsidR="00906AA3" w:rsidRPr="00764EDA">
          <w:rPr>
            <w:rFonts w:cs="Arial"/>
            <w:color w:val="0000FF"/>
            <w:kern w:val="2"/>
            <w:sz w:val="24"/>
            <w:szCs w:val="24"/>
            <w:u w:val="single"/>
            <w:lang w:eastAsia="zh-CN" w:bidi="hi-IN"/>
          </w:rPr>
          <w:t>://</w:t>
        </w:r>
        <w:proofErr w:type="spellStart"/>
        <w:r w:rsidR="00906AA3" w:rsidRPr="00764EDA">
          <w:rPr>
            <w:rFonts w:cs="Arial"/>
            <w:color w:val="0000FF"/>
            <w:kern w:val="2"/>
            <w:sz w:val="24"/>
            <w:szCs w:val="24"/>
            <w:u w:val="single"/>
            <w:lang w:val="en-GB" w:eastAsia="zh-CN" w:bidi="hi-IN"/>
          </w:rPr>
          <w:t>spe</w:t>
        </w:r>
        <w:proofErr w:type="spellEnd"/>
        <w:r w:rsidR="00906AA3" w:rsidRPr="00764EDA">
          <w:rPr>
            <w:rFonts w:cs="Arial"/>
            <w:color w:val="0000FF"/>
            <w:kern w:val="2"/>
            <w:sz w:val="24"/>
            <w:szCs w:val="24"/>
            <w:u w:val="single"/>
            <w:lang w:eastAsia="zh-CN" w:bidi="hi-IN"/>
          </w:rPr>
          <w:t>-</w:t>
        </w:r>
        <w:proofErr w:type="spellStart"/>
        <w:r w:rsidR="00906AA3" w:rsidRPr="00764EDA">
          <w:rPr>
            <w:rFonts w:cs="Arial"/>
            <w:color w:val="0000FF"/>
            <w:kern w:val="2"/>
            <w:sz w:val="24"/>
            <w:szCs w:val="24"/>
            <w:u w:val="single"/>
            <w:lang w:val="en-GB" w:eastAsia="zh-CN" w:bidi="hi-IN"/>
          </w:rPr>
          <w:t>ploumpidis</w:t>
        </w:r>
        <w:proofErr w:type="spellEnd"/>
        <w:r w:rsidR="00906AA3" w:rsidRPr="00764EDA">
          <w:rPr>
            <w:rFonts w:cs="Arial"/>
            <w:color w:val="0000FF"/>
            <w:kern w:val="2"/>
            <w:sz w:val="24"/>
            <w:szCs w:val="24"/>
            <w:u w:val="single"/>
            <w:lang w:eastAsia="zh-CN" w:bidi="hi-IN"/>
          </w:rPr>
          <w:t>.</w:t>
        </w:r>
        <w:proofErr w:type="spellStart"/>
        <w:r w:rsidR="00906AA3" w:rsidRPr="00764EDA">
          <w:rPr>
            <w:rFonts w:cs="Arial"/>
            <w:color w:val="0000FF"/>
            <w:kern w:val="2"/>
            <w:sz w:val="24"/>
            <w:szCs w:val="24"/>
            <w:u w:val="single"/>
            <w:lang w:val="en-GB" w:eastAsia="zh-CN" w:bidi="hi-IN"/>
          </w:rPr>
          <w:t>blogspot</w:t>
        </w:r>
        <w:proofErr w:type="spellEnd"/>
        <w:r w:rsidR="00906AA3" w:rsidRPr="00764EDA">
          <w:rPr>
            <w:rFonts w:cs="Arial"/>
            <w:color w:val="0000FF"/>
            <w:kern w:val="2"/>
            <w:sz w:val="24"/>
            <w:szCs w:val="24"/>
            <w:u w:val="single"/>
            <w:lang w:eastAsia="zh-CN" w:bidi="hi-IN"/>
          </w:rPr>
          <w:t>.</w:t>
        </w:r>
        <w:r w:rsidR="00906AA3" w:rsidRPr="00764EDA">
          <w:rPr>
            <w:rFonts w:cs="Arial"/>
            <w:color w:val="0000FF"/>
            <w:kern w:val="2"/>
            <w:sz w:val="24"/>
            <w:szCs w:val="24"/>
            <w:u w:val="single"/>
            <w:lang w:val="en-GB" w:eastAsia="zh-CN" w:bidi="hi-IN"/>
          </w:rPr>
          <w:t>com</w:t>
        </w:r>
        <w:r w:rsidR="00906AA3" w:rsidRPr="00764EDA">
          <w:rPr>
            <w:rFonts w:cs="Arial"/>
            <w:color w:val="0000FF"/>
            <w:kern w:val="2"/>
            <w:sz w:val="24"/>
            <w:szCs w:val="24"/>
            <w:u w:val="single"/>
            <w:lang w:eastAsia="zh-CN" w:bidi="hi-IN"/>
          </w:rPr>
          <w:t>/</w:t>
        </w:r>
      </w:hyperlink>
      <w:r w:rsidR="00906AA3" w:rsidRPr="00764EDA">
        <w:rPr>
          <w:rFonts w:cs="Arial"/>
          <w:kern w:val="2"/>
          <w:sz w:val="24"/>
          <w:szCs w:val="24"/>
          <w:lang w:eastAsia="zh-CN" w:bidi="hi-IN"/>
        </w:rPr>
        <w:tab/>
      </w:r>
      <w:r w:rsidR="00906AA3" w:rsidRPr="00764EDA">
        <w:rPr>
          <w:rFonts w:ascii="Cambria" w:eastAsia="Liberation Serif" w:hAnsi="Cambria" w:cs="Cambria"/>
          <w:bCs/>
          <w:kern w:val="2"/>
          <w:sz w:val="24"/>
          <w:szCs w:val="24"/>
          <w:lang w:eastAsia="zh-CN" w:bidi="hi-IN"/>
        </w:rPr>
        <w:t xml:space="preserve"> αρ. </w:t>
      </w:r>
      <w:proofErr w:type="spellStart"/>
      <w:r w:rsidR="00906AA3" w:rsidRPr="00764EDA">
        <w:rPr>
          <w:rFonts w:ascii="Cambria" w:eastAsia="Liberation Serif" w:hAnsi="Cambria" w:cs="Cambria"/>
          <w:bCs/>
          <w:kern w:val="2"/>
          <w:sz w:val="24"/>
          <w:szCs w:val="24"/>
          <w:lang w:eastAsia="zh-CN" w:bidi="hi-IN"/>
        </w:rPr>
        <w:t>πρωτ</w:t>
      </w:r>
      <w:proofErr w:type="spellEnd"/>
      <w:r w:rsidR="00906AA3" w:rsidRPr="00764EDA">
        <w:rPr>
          <w:rFonts w:ascii="Cambria" w:eastAsia="Liberation Serif" w:hAnsi="Cambria" w:cs="Cambria"/>
          <w:bCs/>
          <w:kern w:val="2"/>
          <w:sz w:val="24"/>
          <w:szCs w:val="24"/>
          <w:lang w:eastAsia="zh-CN" w:bidi="hi-IN"/>
        </w:rPr>
        <w:t xml:space="preserve">. </w:t>
      </w:r>
      <w:r w:rsidR="00906AA3">
        <w:rPr>
          <w:rFonts w:ascii="Cambria" w:eastAsia="Liberation Serif" w:hAnsi="Cambria" w:cs="Cambria"/>
          <w:bCs/>
          <w:kern w:val="2"/>
          <w:sz w:val="24"/>
          <w:szCs w:val="24"/>
          <w:lang w:eastAsia="zh-CN" w:bidi="hi-IN"/>
        </w:rPr>
        <w:t>62</w:t>
      </w:r>
      <w:r w:rsidR="00C366D5">
        <w:rPr>
          <w:rFonts w:ascii="Cambria" w:eastAsia="Liberation Serif" w:hAnsi="Cambria" w:cs="Cambria"/>
          <w:bCs/>
          <w:kern w:val="2"/>
          <w:sz w:val="24"/>
          <w:szCs w:val="24"/>
          <w:lang w:eastAsia="zh-CN" w:bidi="hi-IN"/>
        </w:rPr>
        <w:t>4</w:t>
      </w:r>
      <w:r w:rsidR="00C366D5">
        <w:rPr>
          <w:rFonts w:ascii="Cambria" w:eastAsia="Liberation Serif" w:hAnsi="Cambria" w:cs="Cambria"/>
          <w:bCs/>
          <w:kern w:val="2"/>
          <w:sz w:val="24"/>
          <w:szCs w:val="24"/>
          <w:lang w:eastAsia="zh-CN" w:bidi="hi-IN"/>
        </w:rPr>
        <w:tab/>
        <w:t>26</w:t>
      </w:r>
      <w:r w:rsidR="00906AA3" w:rsidRPr="00764EDA">
        <w:rPr>
          <w:rFonts w:ascii="Cambria" w:eastAsia="Liberation Serif" w:hAnsi="Cambria" w:cs="Cambria"/>
          <w:bCs/>
          <w:kern w:val="2"/>
          <w:sz w:val="24"/>
          <w:szCs w:val="24"/>
          <w:lang w:eastAsia="zh-CN" w:bidi="hi-IN"/>
        </w:rPr>
        <w:t>/2/2021</w:t>
      </w:r>
      <w:r w:rsidR="00906AA3" w:rsidRPr="00764EDA">
        <w:rPr>
          <w:rFonts w:ascii="Cambria" w:eastAsia="Liberation Serif" w:hAnsi="Cambria" w:cs="Cambria"/>
          <w:bCs/>
          <w:kern w:val="2"/>
          <w:sz w:val="24"/>
          <w:szCs w:val="24"/>
          <w:lang w:eastAsia="zh-CN" w:bidi="hi-IN"/>
        </w:rPr>
        <w:tab/>
      </w:r>
    </w:p>
    <w:p w:rsidR="00F92302" w:rsidRDefault="00F92302" w:rsidP="00F9230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ΔΕΛΤΙΟ ΤΥΠΟΥ</w:t>
      </w:r>
    </w:p>
    <w:p w:rsidR="00271B82" w:rsidRDefault="002A2463" w:rsidP="002A2463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Ηχηρό μήνυμα αντίστασης η καθολική </w:t>
      </w:r>
      <w:r w:rsidR="00F92302" w:rsidRPr="00A428C7">
        <w:rPr>
          <w:rFonts w:ascii="Times New Roman" w:hAnsi="Times New Roman" w:cs="Times New Roman"/>
          <w:b/>
          <w:sz w:val="28"/>
          <w:szCs w:val="28"/>
        </w:rPr>
        <w:t xml:space="preserve"> συμμετοχή των εκπαιδευτικών πρωτοβάθμ</w:t>
      </w:r>
      <w:r w:rsidR="00A428C7" w:rsidRPr="00A428C7">
        <w:rPr>
          <w:rFonts w:ascii="Times New Roman" w:hAnsi="Times New Roman" w:cs="Times New Roman"/>
          <w:b/>
          <w:sz w:val="28"/>
          <w:szCs w:val="28"/>
        </w:rPr>
        <w:t xml:space="preserve">ιας εκπαίδευσης του Κερατσινίου </w:t>
      </w:r>
      <w:r w:rsidR="00F92302" w:rsidRPr="00A428C7">
        <w:rPr>
          <w:rFonts w:ascii="Times New Roman" w:hAnsi="Times New Roman" w:cs="Times New Roman"/>
          <w:b/>
          <w:sz w:val="28"/>
          <w:szCs w:val="28"/>
        </w:rPr>
        <w:t>και του Περάματος</w:t>
      </w:r>
      <w:bookmarkStart w:id="0" w:name="_GoBack"/>
      <w:bookmarkEnd w:id="0"/>
      <w:r w:rsidR="001C0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302" w:rsidRPr="00A428C7">
        <w:rPr>
          <w:rFonts w:ascii="Times New Roman" w:hAnsi="Times New Roman" w:cs="Times New Roman"/>
          <w:b/>
          <w:sz w:val="28"/>
          <w:szCs w:val="28"/>
        </w:rPr>
        <w:t>στην Απεργία-Αποχή από την «αξιολόγηση».</w:t>
      </w:r>
    </w:p>
    <w:p w:rsidR="00C366D5" w:rsidRDefault="00C366D5" w:rsidP="00C366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2302" w:rsidRPr="00A428C7" w:rsidRDefault="00271B82" w:rsidP="00C366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</w:t>
      </w:r>
      <w:r w:rsidR="00F92302" w:rsidRPr="00A428C7">
        <w:rPr>
          <w:rFonts w:ascii="Times New Roman" w:hAnsi="Times New Roman" w:cs="Times New Roman"/>
          <w:sz w:val="24"/>
          <w:szCs w:val="24"/>
        </w:rPr>
        <w:t xml:space="preserve"> την καθολική συμμετοχή των σ</w:t>
      </w:r>
      <w:r w:rsidR="00906AA3">
        <w:rPr>
          <w:rFonts w:ascii="Times New Roman" w:hAnsi="Times New Roman" w:cs="Times New Roman"/>
          <w:sz w:val="24"/>
          <w:szCs w:val="24"/>
        </w:rPr>
        <w:t>χολικών μονάδων που ανήκουν στη</w:t>
      </w:r>
      <w:r w:rsidR="00F92302" w:rsidRPr="00A428C7">
        <w:rPr>
          <w:rFonts w:ascii="Times New Roman" w:hAnsi="Times New Roman" w:cs="Times New Roman"/>
          <w:sz w:val="24"/>
          <w:szCs w:val="24"/>
        </w:rPr>
        <w:t xml:space="preserve"> συνδικαλιστική ευθύνη του συλλόγου </w:t>
      </w:r>
      <w:r>
        <w:rPr>
          <w:rFonts w:ascii="Times New Roman" w:hAnsi="Times New Roman" w:cs="Times New Roman"/>
          <w:sz w:val="24"/>
          <w:szCs w:val="24"/>
        </w:rPr>
        <w:t xml:space="preserve">μας </w:t>
      </w:r>
      <w:r w:rsidR="00F92302" w:rsidRPr="00A428C7">
        <w:rPr>
          <w:rFonts w:ascii="Times New Roman" w:hAnsi="Times New Roman" w:cs="Times New Roman"/>
          <w:sz w:val="24"/>
          <w:szCs w:val="24"/>
        </w:rPr>
        <w:t>στην α</w:t>
      </w:r>
      <w:r>
        <w:rPr>
          <w:rFonts w:ascii="Times New Roman" w:hAnsi="Times New Roman" w:cs="Times New Roman"/>
          <w:sz w:val="24"/>
          <w:szCs w:val="24"/>
        </w:rPr>
        <w:t xml:space="preserve">περγία-αποχή από την αξιολόγηση </w:t>
      </w:r>
      <w:r w:rsidR="00906AA3">
        <w:rPr>
          <w:rFonts w:ascii="Times New Roman" w:hAnsi="Times New Roman" w:cs="Times New Roman"/>
          <w:sz w:val="24"/>
          <w:szCs w:val="24"/>
        </w:rPr>
        <w:t>αποχαιρετά ο Φλεβάρης, μια διαδικασία που δυναμικά εξελισσόταν τις προηγούμενες δύο εβδομάδες και κορυφώθηκε χθες (25/2) και σήμερα (26/2).</w:t>
      </w:r>
    </w:p>
    <w:p w:rsidR="007C58BF" w:rsidRPr="00A428C7" w:rsidRDefault="00F92302" w:rsidP="00C366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28C7">
        <w:rPr>
          <w:rFonts w:ascii="Times New Roman" w:hAnsi="Times New Roman" w:cs="Times New Roman"/>
          <w:b/>
          <w:sz w:val="24"/>
          <w:szCs w:val="24"/>
          <w:u w:val="single"/>
        </w:rPr>
        <w:t>Συγκεκριμένα σε σύνολο 59 σχολικών μονάδων ( 33 νηπιαγωγεία και 26 δημοτικά) η αποχή αγγίζει το 100%.</w:t>
      </w:r>
      <w:r w:rsidRPr="00A428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58BF" w:rsidRPr="00A428C7">
        <w:rPr>
          <w:rFonts w:ascii="Times New Roman" w:hAnsi="Times New Roman" w:cs="Times New Roman"/>
          <w:b/>
          <w:sz w:val="24"/>
          <w:szCs w:val="24"/>
          <w:u w:val="single"/>
        </w:rPr>
        <w:t>Οι αποφάσεις αυτές στη συντριπτική τους πλειοψηφία είναι ομόφωνες.</w:t>
      </w:r>
      <w:r w:rsidR="007C58BF" w:rsidRPr="00A42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8BF" w:rsidRPr="00A428C7">
        <w:rPr>
          <w:rFonts w:ascii="Times New Roman" w:hAnsi="Times New Roman" w:cs="Times New Roman"/>
          <w:sz w:val="24"/>
          <w:szCs w:val="24"/>
        </w:rPr>
        <w:t xml:space="preserve">Ο σύλλογός μας πρωτοστάτησε στην οργάνωση του αγώνα, καθώς ήταν ένας από τους αρχικά 77 Συλλόγους και ΕΛΜΕ που καλούσαν τις ΔΟΕ και ΟΛΜΕ να κηρύξουν απεργία-αποχή, </w:t>
      </w:r>
      <w:proofErr w:type="spellStart"/>
      <w:r w:rsidR="007C58BF" w:rsidRPr="00A428C7">
        <w:rPr>
          <w:rFonts w:ascii="Times New Roman" w:hAnsi="Times New Roman" w:cs="Times New Roman"/>
          <w:sz w:val="24"/>
          <w:szCs w:val="24"/>
        </w:rPr>
        <w:t>αφουγκραζόμενος</w:t>
      </w:r>
      <w:proofErr w:type="spellEnd"/>
      <w:r w:rsidR="007C58BF" w:rsidRPr="00A428C7">
        <w:rPr>
          <w:rFonts w:ascii="Times New Roman" w:hAnsi="Times New Roman" w:cs="Times New Roman"/>
          <w:sz w:val="24"/>
          <w:szCs w:val="24"/>
        </w:rPr>
        <w:t xml:space="preserve"> την αγωνιστική διάθεση των συναδέλφων μας</w:t>
      </w:r>
      <w:r w:rsidR="00A428C7">
        <w:rPr>
          <w:rFonts w:ascii="Times New Roman" w:hAnsi="Times New Roman" w:cs="Times New Roman"/>
          <w:sz w:val="24"/>
          <w:szCs w:val="24"/>
        </w:rPr>
        <w:t xml:space="preserve"> και τη βούλησή τους</w:t>
      </w:r>
      <w:r w:rsidR="007C58BF" w:rsidRPr="00A428C7">
        <w:rPr>
          <w:rFonts w:ascii="Times New Roman" w:hAnsi="Times New Roman" w:cs="Times New Roman"/>
          <w:sz w:val="24"/>
          <w:szCs w:val="24"/>
        </w:rPr>
        <w:t xml:space="preserve"> να μην επιτρέψουν την κατηγοριοποίηση των σχολείων, την περαιτέρω </w:t>
      </w:r>
      <w:proofErr w:type="spellStart"/>
      <w:r w:rsidR="007C58BF" w:rsidRPr="00A428C7">
        <w:rPr>
          <w:rFonts w:ascii="Times New Roman" w:hAnsi="Times New Roman" w:cs="Times New Roman"/>
          <w:sz w:val="24"/>
          <w:szCs w:val="24"/>
        </w:rPr>
        <w:t>ελαστικοποίηση</w:t>
      </w:r>
      <w:proofErr w:type="spellEnd"/>
      <w:r w:rsidR="007C58BF" w:rsidRPr="00A428C7">
        <w:rPr>
          <w:rFonts w:ascii="Times New Roman" w:hAnsi="Times New Roman" w:cs="Times New Roman"/>
          <w:sz w:val="24"/>
          <w:szCs w:val="24"/>
        </w:rPr>
        <w:t xml:space="preserve"> των εργασιακών σχέσεων και την εξ’ ολοκλήρου υπ</w:t>
      </w:r>
      <w:r w:rsidR="00A428C7">
        <w:rPr>
          <w:rFonts w:ascii="Times New Roman" w:hAnsi="Times New Roman" w:cs="Times New Roman"/>
          <w:sz w:val="24"/>
          <w:szCs w:val="24"/>
        </w:rPr>
        <w:t>οβάθμιση της παρεχόμενης γνώσης.</w:t>
      </w:r>
    </w:p>
    <w:p w:rsidR="00F92302" w:rsidRPr="00A428C7" w:rsidRDefault="00F92302" w:rsidP="00C366D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8C7">
        <w:rPr>
          <w:rFonts w:ascii="Times New Roman" w:hAnsi="Times New Roman" w:cs="Times New Roman"/>
          <w:sz w:val="24"/>
          <w:szCs w:val="24"/>
        </w:rPr>
        <w:t>Όλο</w:t>
      </w:r>
      <w:r w:rsidR="00A428C7">
        <w:rPr>
          <w:rFonts w:ascii="Times New Roman" w:hAnsi="Times New Roman" w:cs="Times New Roman"/>
          <w:sz w:val="24"/>
          <w:szCs w:val="24"/>
        </w:rPr>
        <w:t xml:space="preserve"> αυτό το</w:t>
      </w:r>
      <w:r w:rsidR="007C58BF" w:rsidRPr="00A428C7">
        <w:rPr>
          <w:rFonts w:ascii="Times New Roman" w:hAnsi="Times New Roman" w:cs="Times New Roman"/>
          <w:sz w:val="24"/>
          <w:szCs w:val="24"/>
        </w:rPr>
        <w:t xml:space="preserve"> διάστημα, το ΔΣ του Συλλόγου βρέθηκε</w:t>
      </w:r>
      <w:r w:rsidRPr="00A428C7">
        <w:rPr>
          <w:rFonts w:ascii="Times New Roman" w:hAnsi="Times New Roman" w:cs="Times New Roman"/>
          <w:sz w:val="24"/>
          <w:szCs w:val="24"/>
        </w:rPr>
        <w:t xml:space="preserve"> σε συνεχή επικοινωνία με τους συναδέλφους, με επισκέψεις στα σχολεία και τηλεδιασκέψεις, ενημερώνοντας για τα βήματα που έπρεπε να ακολουθηθούν, σύμ</w:t>
      </w:r>
      <w:r w:rsidR="007C58BF" w:rsidRPr="00A428C7">
        <w:rPr>
          <w:rFonts w:ascii="Times New Roman" w:hAnsi="Times New Roman" w:cs="Times New Roman"/>
          <w:sz w:val="24"/>
          <w:szCs w:val="24"/>
        </w:rPr>
        <w:t>φωνα και με τις οδηγίες της ΔΟΕ</w:t>
      </w:r>
      <w:r w:rsidRPr="00A428C7">
        <w:rPr>
          <w:rFonts w:ascii="Times New Roman" w:hAnsi="Times New Roman" w:cs="Times New Roman"/>
          <w:sz w:val="24"/>
          <w:szCs w:val="24"/>
        </w:rPr>
        <w:t xml:space="preserve">, ώστε να ακυρωθούν στην πράξη τα σχέδια του Υπουργείου. </w:t>
      </w:r>
    </w:p>
    <w:p w:rsidR="00A428C7" w:rsidRDefault="00F92302" w:rsidP="00C366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28C7">
        <w:rPr>
          <w:rFonts w:ascii="Times New Roman" w:hAnsi="Times New Roman" w:cs="Times New Roman"/>
          <w:b/>
          <w:sz w:val="24"/>
          <w:szCs w:val="24"/>
          <w:u w:val="single"/>
        </w:rPr>
        <w:t xml:space="preserve">Η ανταπόκριση </w:t>
      </w:r>
      <w:r w:rsidR="007C58BF" w:rsidRPr="00A428C7">
        <w:rPr>
          <w:rFonts w:ascii="Times New Roman" w:hAnsi="Times New Roman" w:cs="Times New Roman"/>
          <w:b/>
          <w:sz w:val="24"/>
          <w:szCs w:val="24"/>
          <w:u w:val="single"/>
        </w:rPr>
        <w:t>των συναδέλφων ήταν άμεση, καθολική και αποφασιστική.</w:t>
      </w:r>
      <w:r w:rsidRPr="00A428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66D5" w:rsidRDefault="00066089" w:rsidP="00C366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28C7">
        <w:rPr>
          <w:rFonts w:ascii="Times New Roman" w:hAnsi="Times New Roman" w:cs="Times New Roman"/>
          <w:sz w:val="24"/>
          <w:szCs w:val="24"/>
        </w:rPr>
        <w:t>Ως Διοικητικό Συμβούλιο του Συλλόγου</w:t>
      </w:r>
      <w:r w:rsidR="00F92302" w:rsidRPr="00A428C7">
        <w:rPr>
          <w:rFonts w:ascii="Times New Roman" w:hAnsi="Times New Roman" w:cs="Times New Roman"/>
          <w:sz w:val="24"/>
          <w:szCs w:val="24"/>
        </w:rPr>
        <w:t xml:space="preserve"> αισθανόμαστε την ανάγκη </w:t>
      </w:r>
      <w:r w:rsidR="00F92302" w:rsidRPr="00C366D5">
        <w:rPr>
          <w:rFonts w:ascii="Times New Roman" w:hAnsi="Times New Roman" w:cs="Times New Roman"/>
          <w:b/>
          <w:sz w:val="24"/>
          <w:szCs w:val="24"/>
        </w:rPr>
        <w:t xml:space="preserve">να χαιρετίσουμε </w:t>
      </w:r>
      <w:r w:rsidR="00F92302" w:rsidRPr="00A428C7">
        <w:rPr>
          <w:rFonts w:ascii="Times New Roman" w:hAnsi="Times New Roman" w:cs="Times New Roman"/>
          <w:sz w:val="24"/>
          <w:szCs w:val="24"/>
        </w:rPr>
        <w:t>την αποφασιστικότητα και την αγωνιστικότητα των συναδέλφων,</w:t>
      </w:r>
      <w:r w:rsidR="00C6142D">
        <w:rPr>
          <w:rFonts w:ascii="Times New Roman" w:hAnsi="Times New Roman" w:cs="Times New Roman"/>
          <w:sz w:val="24"/>
          <w:szCs w:val="24"/>
        </w:rPr>
        <w:t xml:space="preserve"> </w:t>
      </w:r>
      <w:r w:rsidR="00C6142D" w:rsidRPr="00C6142D">
        <w:rPr>
          <w:rFonts w:ascii="Times New Roman" w:hAnsi="Times New Roman" w:cs="Times New Roman"/>
          <w:b/>
          <w:sz w:val="24"/>
          <w:szCs w:val="24"/>
        </w:rPr>
        <w:t>μονίμων και αναπληρωτών</w:t>
      </w:r>
      <w:r w:rsidR="00C6142D">
        <w:rPr>
          <w:rFonts w:ascii="Times New Roman" w:hAnsi="Times New Roman" w:cs="Times New Roman"/>
          <w:sz w:val="24"/>
          <w:szCs w:val="24"/>
        </w:rPr>
        <w:t xml:space="preserve">, </w:t>
      </w:r>
      <w:r w:rsidR="00F92302" w:rsidRPr="00A428C7">
        <w:rPr>
          <w:rFonts w:ascii="Times New Roman" w:hAnsi="Times New Roman" w:cs="Times New Roman"/>
          <w:sz w:val="24"/>
          <w:szCs w:val="24"/>
        </w:rPr>
        <w:t xml:space="preserve"> που ορθώνουν το ανάστημά τους στα σχέδια για διάλυση της Δημόσιας Παιδείας και στέλνουν ξεκάθαρο μήνυμα: </w:t>
      </w:r>
      <w:r w:rsidRPr="00A428C7">
        <w:rPr>
          <w:rFonts w:ascii="Times New Roman" w:hAnsi="Times New Roman" w:cs="Times New Roman"/>
          <w:sz w:val="24"/>
          <w:szCs w:val="24"/>
        </w:rPr>
        <w:t>«</w:t>
      </w:r>
      <w:r w:rsidRPr="00A428C7">
        <w:rPr>
          <w:rFonts w:ascii="Times New Roman" w:hAnsi="Times New Roman" w:cs="Times New Roman"/>
          <w:b/>
          <w:sz w:val="24"/>
          <w:szCs w:val="24"/>
        </w:rPr>
        <w:t>ΔΕ</w:t>
      </w:r>
      <w:r w:rsidR="00F92302" w:rsidRPr="00A428C7">
        <w:rPr>
          <w:rFonts w:ascii="Times New Roman" w:hAnsi="Times New Roman" w:cs="Times New Roman"/>
          <w:b/>
          <w:sz w:val="24"/>
          <w:szCs w:val="24"/>
        </w:rPr>
        <w:t xml:space="preserve"> ΘΑ </w:t>
      </w:r>
      <w:r w:rsidR="00F92302" w:rsidRPr="00A428C7">
        <w:rPr>
          <w:rFonts w:ascii="Times New Roman" w:hAnsi="Times New Roman" w:cs="Times New Roman"/>
          <w:b/>
          <w:sz w:val="24"/>
          <w:szCs w:val="24"/>
        </w:rPr>
        <w:lastRenderedPageBreak/>
        <w:t>ΠΕΡΑΣΕΙ</w:t>
      </w:r>
      <w:r w:rsidRPr="00A428C7">
        <w:rPr>
          <w:rFonts w:ascii="Times New Roman" w:hAnsi="Times New Roman" w:cs="Times New Roman"/>
          <w:b/>
          <w:sz w:val="24"/>
          <w:szCs w:val="24"/>
        </w:rPr>
        <w:t>»</w:t>
      </w:r>
      <w:r w:rsidR="00F92302" w:rsidRPr="00A428C7">
        <w:rPr>
          <w:rFonts w:ascii="Times New Roman" w:hAnsi="Times New Roman" w:cs="Times New Roman"/>
          <w:sz w:val="24"/>
          <w:szCs w:val="24"/>
        </w:rPr>
        <w:t>.</w:t>
      </w:r>
      <w:r w:rsidRPr="00A428C7">
        <w:rPr>
          <w:rFonts w:ascii="Times New Roman" w:hAnsi="Times New Roman" w:cs="Times New Roman"/>
          <w:sz w:val="24"/>
          <w:szCs w:val="24"/>
        </w:rPr>
        <w:t xml:space="preserve"> Ξεκαθαρίζουμε στην Κυβέρνηση και στην ηγεσία του Υπουργείου Παιδείας ότι ο εκφοβισμός και οι υποδείξεις προς «συμμόρφωση» δεν μας αγγίζουν!</w:t>
      </w:r>
      <w:r w:rsidR="00C61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302" w:rsidRDefault="00C6142D" w:rsidP="00C366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42D">
        <w:rPr>
          <w:rFonts w:ascii="Times New Roman" w:hAnsi="Times New Roman" w:cs="Times New Roman"/>
          <w:sz w:val="24"/>
          <w:szCs w:val="24"/>
          <w:u w:val="single"/>
        </w:rPr>
        <w:t>Μαζί με τους γονείς των μαθητών μας θα ακυρώσουμε στην πράξη τα αντιεκπαιδευτικά και καταστροφικά τους για το δημόσιο σχολείο σχέδια.</w:t>
      </w:r>
    </w:p>
    <w:p w:rsidR="00906AA3" w:rsidRPr="00C6142D" w:rsidRDefault="00906AA3" w:rsidP="00A428C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7577">
        <w:rPr>
          <w:noProof/>
          <w:sz w:val="28"/>
          <w:szCs w:val="28"/>
          <w:lang w:eastAsia="el-GR"/>
        </w:rPr>
        <w:drawing>
          <wp:inline distT="0" distB="0" distL="0" distR="0">
            <wp:extent cx="4324350" cy="1733550"/>
            <wp:effectExtent l="0" t="0" r="0" b="0"/>
            <wp:docPr id="1" name="Εικόνα 1" descr="C:\Users\User\Documents\προσωρινά_προς_χρήση_έγγραφα\ΣΦΡΑΓΙΔ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User\Documents\προσωρινά_προς_χρήση_έγγραφα\ΣΦΡΑΓΙΔ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65" w:rsidRPr="00A428C7" w:rsidRDefault="00071165" w:rsidP="00A428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1165" w:rsidRPr="00A428C7" w:rsidSect="000627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302"/>
    <w:rsid w:val="000627B6"/>
    <w:rsid w:val="00066089"/>
    <w:rsid w:val="00071165"/>
    <w:rsid w:val="001C0E18"/>
    <w:rsid w:val="00271B82"/>
    <w:rsid w:val="002A2463"/>
    <w:rsid w:val="007C58BF"/>
    <w:rsid w:val="00906AA3"/>
    <w:rsid w:val="00A428C7"/>
    <w:rsid w:val="00C366D5"/>
    <w:rsid w:val="00C6142D"/>
    <w:rsid w:val="00F9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92302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0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spe-ploumpidis.blogspot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Vatistas</dc:creator>
  <cp:keywords/>
  <dc:description/>
  <cp:lastModifiedBy>admin</cp:lastModifiedBy>
  <cp:revision>5</cp:revision>
  <dcterms:created xsi:type="dcterms:W3CDTF">2021-02-24T19:16:00Z</dcterms:created>
  <dcterms:modified xsi:type="dcterms:W3CDTF">2021-02-28T23:08:00Z</dcterms:modified>
</cp:coreProperties>
</file>