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Web"/>
        <w:shd w:val="clear" w:color="auto" w:fill="FFFFFF"/>
        <w:spacing w:before="113" w:after="113"/>
        <w:rPr>
          <w:rStyle w:val="a3"/>
          <w:color w:val="404040"/>
        </w:rPr>
      </w:pPr>
      <w:r w:rsidRPr="00F66084">
        <w:rPr>
          <w:rStyle w:val="a3"/>
          <w:color w:val="404040"/>
        </w:rPr>
        <w:t>ΕΛΜΕ ΠΕΙΡΑΙΑ</w:t>
      </w:r>
      <w:r w:rsidRPr="00F66084">
        <w:rPr>
          <w:rStyle w:val="a3"/>
          <w:color w:val="404040"/>
        </w:rPr>
        <w:tab/>
      </w:r>
      <w:r w:rsidRPr="00F66084">
        <w:rPr>
          <w:rStyle w:val="a3"/>
          <w:color w:val="404040"/>
        </w:rPr>
        <w:tab/>
        <w:t xml:space="preserve">          </w:t>
      </w:r>
    </w:p>
    <w:p w:rsidR="00F66084" w:rsidRPr="00F66084" w:rsidRDefault="00531B6A" w:rsidP="00F66084">
      <w:pPr>
        <w:pStyle w:val="Web"/>
        <w:shd w:val="clear" w:color="auto" w:fill="FFFFFF"/>
        <w:spacing w:before="113" w:after="113"/>
        <w:rPr>
          <w:rStyle w:val="a3"/>
          <w:color w:val="404040"/>
        </w:rPr>
      </w:pPr>
      <w:r>
        <w:rPr>
          <w:rStyle w:val="a3"/>
          <w:color w:val="404040"/>
        </w:rPr>
        <w:t>Μαυρομιχάλη 14</w:t>
      </w:r>
      <w:r w:rsidR="00F66084" w:rsidRPr="00F66084">
        <w:rPr>
          <w:rStyle w:val="a3"/>
          <w:color w:val="404040"/>
        </w:rPr>
        <w:tab/>
      </w:r>
      <w:r w:rsidR="00F66084" w:rsidRPr="00F66084">
        <w:rPr>
          <w:rStyle w:val="a3"/>
          <w:color w:val="404040"/>
        </w:rPr>
        <w:tab/>
        <w:t xml:space="preserve">   </w:t>
      </w:r>
      <w:r w:rsidR="00F66084">
        <w:rPr>
          <w:rStyle w:val="a3"/>
          <w:color w:val="404040"/>
        </w:rPr>
        <w:t xml:space="preserve">                                                 </w:t>
      </w:r>
      <w:r w:rsidR="00F66084" w:rsidRPr="00F66084">
        <w:rPr>
          <w:rStyle w:val="a3"/>
          <w:color w:val="404040"/>
        </w:rPr>
        <w:t xml:space="preserve">          Πειραιάς, </w:t>
      </w:r>
      <w:r w:rsidR="002F7C21">
        <w:rPr>
          <w:rStyle w:val="a3"/>
          <w:color w:val="404040"/>
        </w:rPr>
        <w:t>29</w:t>
      </w:r>
      <w:r w:rsidR="00F66084" w:rsidRPr="00F66084">
        <w:rPr>
          <w:rStyle w:val="a3"/>
          <w:color w:val="404040"/>
        </w:rPr>
        <w:t>/</w:t>
      </w:r>
      <w:r w:rsidR="002F7C21">
        <w:rPr>
          <w:rStyle w:val="a3"/>
          <w:color w:val="404040"/>
        </w:rPr>
        <w:t>03</w:t>
      </w:r>
      <w:bookmarkStart w:id="0" w:name="_GoBack"/>
      <w:bookmarkEnd w:id="0"/>
      <w:r>
        <w:rPr>
          <w:rStyle w:val="a3"/>
          <w:color w:val="404040"/>
        </w:rPr>
        <w:t xml:space="preserve">/2018        </w:t>
      </w:r>
    </w:p>
    <w:p w:rsidR="00531B6A" w:rsidRDefault="00531B6A" w:rsidP="00F66084">
      <w:pPr>
        <w:pStyle w:val="Web"/>
        <w:shd w:val="clear" w:color="auto" w:fill="FFFFFF"/>
        <w:spacing w:before="113" w:after="113"/>
        <w:rPr>
          <w:rStyle w:val="a3"/>
          <w:color w:val="404040"/>
        </w:rPr>
      </w:pPr>
      <w:r w:rsidRPr="00531B6A">
        <w:rPr>
          <w:b/>
          <w:bCs/>
          <w:color w:val="404040"/>
        </w:rPr>
        <w:t>(3</w:t>
      </w:r>
      <w:r w:rsidRPr="00531B6A">
        <w:rPr>
          <w:b/>
          <w:bCs/>
          <w:color w:val="404040"/>
          <w:vertAlign w:val="superscript"/>
        </w:rPr>
        <w:t>ο</w:t>
      </w:r>
      <w:r w:rsidRPr="00531B6A">
        <w:rPr>
          <w:b/>
          <w:bCs/>
          <w:color w:val="404040"/>
        </w:rPr>
        <w:t xml:space="preserve"> ΓΕΛ-1</w:t>
      </w:r>
      <w:r w:rsidRPr="00531B6A">
        <w:rPr>
          <w:b/>
          <w:bCs/>
          <w:color w:val="404040"/>
          <w:vertAlign w:val="superscript"/>
        </w:rPr>
        <w:t>ος</w:t>
      </w:r>
      <w:r w:rsidRPr="00531B6A">
        <w:rPr>
          <w:b/>
          <w:bCs/>
          <w:color w:val="404040"/>
        </w:rPr>
        <w:t xml:space="preserve"> όροφος)</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 xml:space="preserve">Τηλ. : 2104124810                                      </w:t>
      </w:r>
      <w:r>
        <w:rPr>
          <w:rStyle w:val="a3"/>
          <w:color w:val="404040"/>
        </w:rPr>
        <w:t xml:space="preserve">                                          </w:t>
      </w:r>
      <w:r w:rsidRPr="00F66084">
        <w:rPr>
          <w:rStyle w:val="a3"/>
          <w:color w:val="404040"/>
        </w:rPr>
        <w:t xml:space="preserve">           </w:t>
      </w:r>
      <w:proofErr w:type="spellStart"/>
      <w:r w:rsidRPr="00F66084">
        <w:rPr>
          <w:rStyle w:val="a3"/>
          <w:color w:val="404040"/>
        </w:rPr>
        <w:t>Πρωτ</w:t>
      </w:r>
      <w:proofErr w:type="spellEnd"/>
      <w:r w:rsidRPr="00F66084">
        <w:rPr>
          <w:rStyle w:val="a3"/>
          <w:color w:val="404040"/>
        </w:rPr>
        <w:t xml:space="preserve">: </w:t>
      </w:r>
      <w:r w:rsidR="00531B6A">
        <w:rPr>
          <w:rStyle w:val="a3"/>
          <w:color w:val="404040"/>
        </w:rPr>
        <w:t xml:space="preserve"> 0</w:t>
      </w:r>
      <w:r w:rsidR="002F7C21">
        <w:rPr>
          <w:rStyle w:val="a3"/>
          <w:color w:val="404040"/>
        </w:rPr>
        <w:t>57</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Φαξ  : 2103000423</w:t>
      </w:r>
    </w:p>
    <w:p w:rsidR="00F66084" w:rsidRPr="00F66084" w:rsidRDefault="00F66084" w:rsidP="00F66084">
      <w:pPr>
        <w:pStyle w:val="Web"/>
        <w:shd w:val="clear" w:color="auto" w:fill="FFFFFF"/>
        <w:spacing w:before="113" w:after="113"/>
        <w:rPr>
          <w:rStyle w:val="a3"/>
          <w:color w:val="404040"/>
        </w:rPr>
      </w:pPr>
      <w:r w:rsidRPr="00F66084">
        <w:rPr>
          <w:rStyle w:val="a3"/>
          <w:color w:val="404040"/>
          <w:lang w:val="en-US"/>
        </w:rPr>
        <w:t>e</w:t>
      </w:r>
      <w:r w:rsidRPr="00F66084">
        <w:rPr>
          <w:rStyle w:val="a3"/>
          <w:color w:val="404040"/>
        </w:rPr>
        <w:t>-</w:t>
      </w:r>
      <w:proofErr w:type="gramStart"/>
      <w:r w:rsidRPr="00F66084">
        <w:rPr>
          <w:rStyle w:val="a3"/>
          <w:color w:val="404040"/>
          <w:lang w:val="en-US"/>
        </w:rPr>
        <w:t>mail</w:t>
      </w:r>
      <w:r w:rsidRPr="00F66084">
        <w:rPr>
          <w:rStyle w:val="a3"/>
          <w:color w:val="404040"/>
        </w:rPr>
        <w:t xml:space="preserve"> :</w:t>
      </w:r>
      <w:proofErr w:type="gramEnd"/>
      <w:r w:rsidRPr="00F66084">
        <w:rPr>
          <w:rStyle w:val="a3"/>
          <w:color w:val="404040"/>
        </w:rPr>
        <w:t xml:space="preserve"> </w:t>
      </w:r>
      <w:hyperlink r:id="rId5" w:history="1">
        <w:r w:rsidRPr="004F0491">
          <w:rPr>
            <w:rStyle w:val="-"/>
            <w:lang w:val="en-US"/>
          </w:rPr>
          <w:t>elmepeir</w:t>
        </w:r>
        <w:r w:rsidRPr="004F0491">
          <w:rPr>
            <w:rStyle w:val="-"/>
          </w:rPr>
          <w:t>@</w:t>
        </w:r>
        <w:r w:rsidRPr="004F0491">
          <w:rPr>
            <w:rStyle w:val="-"/>
            <w:lang w:val="en-US"/>
          </w:rPr>
          <w:t>yahoo</w:t>
        </w:r>
        <w:r w:rsidRPr="004F0491">
          <w:rPr>
            <w:rStyle w:val="-"/>
          </w:rPr>
          <w:t>.</w:t>
        </w:r>
        <w:r w:rsidRPr="004F0491">
          <w:rPr>
            <w:rStyle w:val="-"/>
            <w:lang w:val="en-US"/>
          </w:rPr>
          <w:t>gr</w:t>
        </w:r>
      </w:hyperlink>
      <w:r>
        <w:rPr>
          <w:rStyle w:val="a3"/>
          <w:color w:val="404040"/>
        </w:rPr>
        <w:t xml:space="preserve">                                                  </w:t>
      </w:r>
      <w:r w:rsidRPr="00F66084">
        <w:rPr>
          <w:rStyle w:val="a3"/>
          <w:color w:val="404040"/>
        </w:rPr>
        <w:t>Προς: - Συναδέλφους ΕΛΜΕ Πειραιά</w:t>
      </w:r>
    </w:p>
    <w:p w:rsidR="00F66084" w:rsidRPr="00ED23D7" w:rsidRDefault="00F66084" w:rsidP="00F66084">
      <w:pPr>
        <w:pStyle w:val="Web"/>
        <w:shd w:val="clear" w:color="auto" w:fill="FFFFFF"/>
        <w:spacing w:before="113" w:after="113" w:line="276" w:lineRule="auto"/>
        <w:rPr>
          <w:rStyle w:val="a3"/>
          <w:color w:val="404040"/>
        </w:rPr>
      </w:pPr>
      <w:r w:rsidRPr="00F66084">
        <w:rPr>
          <w:rStyle w:val="a3"/>
          <w:color w:val="404040"/>
          <w:lang w:val="en-US"/>
        </w:rPr>
        <w:t>www</w:t>
      </w:r>
      <w:r w:rsidRPr="00ED23D7">
        <w:rPr>
          <w:rStyle w:val="a3"/>
          <w:color w:val="404040"/>
        </w:rPr>
        <w:t>.</w:t>
      </w:r>
      <w:proofErr w:type="spellStart"/>
      <w:r w:rsidRPr="00F66084">
        <w:rPr>
          <w:rStyle w:val="a3"/>
          <w:color w:val="404040"/>
          <w:lang w:val="en-US"/>
        </w:rPr>
        <w:t>elmepeiraia</w:t>
      </w:r>
      <w:proofErr w:type="spellEnd"/>
      <w:r w:rsidRPr="00ED23D7">
        <w:rPr>
          <w:rStyle w:val="a3"/>
          <w:color w:val="404040"/>
        </w:rPr>
        <w:t>.</w:t>
      </w:r>
      <w:r w:rsidRPr="00F66084">
        <w:rPr>
          <w:rStyle w:val="a3"/>
          <w:color w:val="404040"/>
          <w:lang w:val="en-US"/>
        </w:rPr>
        <w:t>gr</w:t>
      </w:r>
      <w:r w:rsidRPr="00ED23D7">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p>
    <w:p w:rsidR="00F66084" w:rsidRPr="00ED23D7" w:rsidRDefault="00F66084">
      <w:pPr>
        <w:pStyle w:val="Web"/>
        <w:shd w:val="clear" w:color="auto" w:fill="FFFFFF"/>
        <w:spacing w:before="113" w:after="113" w:line="276" w:lineRule="auto"/>
        <w:jc w:val="center"/>
        <w:rPr>
          <w:rStyle w:val="a3"/>
          <w:color w:val="404040"/>
        </w:rPr>
      </w:pPr>
    </w:p>
    <w:p w:rsidR="002F7C21" w:rsidRDefault="002F7C21" w:rsidP="002F7C21">
      <w:pPr>
        <w:pStyle w:val="xmsonormal"/>
        <w:shd w:val="clear" w:color="auto" w:fill="FFFFFF"/>
        <w:spacing w:before="0" w:beforeAutospacing="0" w:after="0" w:afterAutospacing="0" w:line="360" w:lineRule="atLeast"/>
        <w:jc w:val="center"/>
        <w:rPr>
          <w:rFonts w:ascii="Arial" w:hAnsi="Arial" w:cs="Arial"/>
          <w:b/>
          <w:bCs/>
          <w:color w:val="000000"/>
          <w:u w:val="single"/>
        </w:rPr>
      </w:pPr>
    </w:p>
    <w:p w:rsidR="002F7C21" w:rsidRDefault="002F7C21" w:rsidP="002F7C21">
      <w:pPr>
        <w:pStyle w:val="xmsonormal"/>
        <w:shd w:val="clear" w:color="auto" w:fill="FFFFFF"/>
        <w:spacing w:before="0" w:beforeAutospacing="0" w:after="0" w:afterAutospacing="0" w:line="360" w:lineRule="atLeast"/>
        <w:jc w:val="center"/>
        <w:rPr>
          <w:rFonts w:ascii="Calibri" w:hAnsi="Calibri"/>
          <w:color w:val="000000"/>
        </w:rPr>
      </w:pPr>
      <w:r>
        <w:rPr>
          <w:rFonts w:ascii="Arial" w:hAnsi="Arial" w:cs="Arial"/>
          <w:b/>
          <w:bCs/>
          <w:color w:val="000000"/>
          <w:u w:val="single"/>
        </w:rPr>
        <w:t>ΨΗΦΙΣΜΑ ΕΝΑΝΤΙΑ ΣΤΗ ΚΑΤΑΔΙΚΗ ΤΩΝ ΑΠΕΡΓΩΝ ΧΑΛΥΒΟΥΡΓΩΝ</w:t>
      </w:r>
    </w:p>
    <w:p w:rsidR="002F7C21" w:rsidRDefault="002F7C21" w:rsidP="002F7C21">
      <w:pPr>
        <w:pStyle w:val="xmsonormal"/>
        <w:shd w:val="clear" w:color="auto" w:fill="FFFFFF"/>
        <w:spacing w:before="0" w:beforeAutospacing="0" w:after="0" w:afterAutospacing="0" w:line="360" w:lineRule="atLeast"/>
        <w:jc w:val="center"/>
        <w:rPr>
          <w:rFonts w:ascii="Calibri" w:hAnsi="Calibri"/>
          <w:color w:val="000000"/>
        </w:rPr>
      </w:pPr>
    </w:p>
    <w:p w:rsidR="002F7C21" w:rsidRDefault="002F7C21" w:rsidP="002F7C21">
      <w:pPr>
        <w:pStyle w:val="xmsonormal"/>
        <w:shd w:val="clear" w:color="auto" w:fill="FFFFFF"/>
        <w:spacing w:before="0" w:beforeAutospacing="0" w:after="0" w:afterAutospacing="0" w:line="360" w:lineRule="atLeast"/>
        <w:jc w:val="center"/>
        <w:rPr>
          <w:rFonts w:ascii="Calibri" w:hAnsi="Calibri"/>
          <w:color w:val="000000"/>
        </w:rPr>
      </w:pPr>
      <w:r>
        <w:rPr>
          <w:rFonts w:ascii="Arial" w:hAnsi="Arial" w:cs="Arial"/>
          <w:b/>
          <w:bCs/>
          <w:color w:val="000000"/>
        </w:rPr>
        <w:t> </w:t>
      </w:r>
    </w:p>
    <w:p w:rsidR="002F7C21" w:rsidRDefault="002F7C21" w:rsidP="002F7C21">
      <w:pPr>
        <w:pStyle w:val="xmsonormal"/>
        <w:shd w:val="clear" w:color="auto" w:fill="FFFFFF"/>
        <w:spacing w:before="0" w:beforeAutospacing="0" w:after="120" w:afterAutospacing="0" w:line="276" w:lineRule="atLeast"/>
        <w:jc w:val="both"/>
        <w:rPr>
          <w:rFonts w:ascii="Calibri" w:hAnsi="Calibri"/>
          <w:color w:val="000000"/>
        </w:rPr>
      </w:pPr>
      <w:r>
        <w:rPr>
          <w:rFonts w:ascii="Arial" w:hAnsi="Arial" w:cs="Arial"/>
          <w:b/>
          <w:color w:val="000000"/>
        </w:rPr>
        <w:t>Το Δ.</w:t>
      </w:r>
      <w:r w:rsidRPr="00C433FD">
        <w:rPr>
          <w:rFonts w:ascii="Arial" w:hAnsi="Arial" w:cs="Arial"/>
          <w:b/>
          <w:color w:val="000000"/>
        </w:rPr>
        <w:t xml:space="preserve">Σ. </w:t>
      </w:r>
      <w:r>
        <w:rPr>
          <w:rFonts w:ascii="Arial" w:hAnsi="Arial" w:cs="Arial"/>
          <w:b/>
          <w:color w:val="000000"/>
        </w:rPr>
        <w:t>της ΕΛΜΕ Πειραιά</w:t>
      </w:r>
      <w:r w:rsidRPr="00C433FD">
        <w:rPr>
          <w:rFonts w:ascii="Arial" w:hAnsi="Arial" w:cs="Arial"/>
          <w:b/>
          <w:color w:val="000000"/>
        </w:rPr>
        <w:t> καταδικάζει με τον πιο κατηγορηματικό τρόπο</w:t>
      </w:r>
      <w:r>
        <w:rPr>
          <w:rFonts w:ascii="Arial" w:hAnsi="Arial" w:cs="Arial"/>
          <w:color w:val="000000"/>
        </w:rPr>
        <w:t xml:space="preserve"> την απόφαση μιας δικαιοσύνης που είναι ταγμένη στα συμφέροντα του </w:t>
      </w:r>
      <w:proofErr w:type="spellStart"/>
      <w:r>
        <w:rPr>
          <w:rFonts w:ascii="Arial" w:hAnsi="Arial" w:cs="Arial"/>
          <w:color w:val="000000"/>
        </w:rPr>
        <w:t>Μάνεση</w:t>
      </w:r>
      <w:proofErr w:type="spellEnd"/>
      <w:r>
        <w:rPr>
          <w:rFonts w:ascii="Arial" w:hAnsi="Arial" w:cs="Arial"/>
          <w:color w:val="000000"/>
        </w:rPr>
        <w:t xml:space="preserve"> και των βιομηχάνων, να επιβάλλει ποινή φυλάκισης 7 μηνών σε 5 </w:t>
      </w:r>
      <w:proofErr w:type="spellStart"/>
      <w:r>
        <w:rPr>
          <w:rFonts w:ascii="Arial" w:hAnsi="Arial" w:cs="Arial"/>
          <w:color w:val="000000"/>
        </w:rPr>
        <w:t>χαλυβουργούς</w:t>
      </w:r>
      <w:proofErr w:type="spellEnd"/>
      <w:r>
        <w:rPr>
          <w:rFonts w:ascii="Arial" w:hAnsi="Arial" w:cs="Arial"/>
          <w:color w:val="000000"/>
        </w:rPr>
        <w:t>, συνεχίζοντας την προσπάθεια ποινικοποίησης ενός ηρωικού αγώνα που κράτησε πάνω από 9 μήνες.</w:t>
      </w:r>
    </w:p>
    <w:p w:rsidR="002F7C21" w:rsidRPr="00C433FD" w:rsidRDefault="002F7C21" w:rsidP="002F7C21">
      <w:pPr>
        <w:pStyle w:val="xmsonormal"/>
        <w:shd w:val="clear" w:color="auto" w:fill="FFFFFF"/>
        <w:spacing w:before="0" w:beforeAutospacing="0" w:after="120" w:afterAutospacing="0" w:line="276" w:lineRule="atLeast"/>
        <w:jc w:val="both"/>
        <w:rPr>
          <w:rFonts w:ascii="Calibri" w:hAnsi="Calibri"/>
          <w:b/>
          <w:color w:val="000000"/>
        </w:rPr>
      </w:pPr>
      <w:r>
        <w:rPr>
          <w:rFonts w:ascii="Arial" w:hAnsi="Arial" w:cs="Arial"/>
          <w:color w:val="000000"/>
        </w:rPr>
        <w:t xml:space="preserve">Πρόκειται για μια καταδικαστική απόφαση που ήρθε μετά από μηνύσεις απεργοσπαστών, ανθρώπων της εργοδοσίας, με στόχο το ίδιο το εργατικό κίνημα και την αλληλεγγύη που επέδειξε σε εργαζόμενους που δεν δέχτηκαν να σκύψουν το κεφάλι, που πάλεψαν για όσα σήμερα αμφισβητούνται: </w:t>
      </w:r>
      <w:r w:rsidRPr="00C433FD">
        <w:rPr>
          <w:rFonts w:ascii="Arial" w:hAnsi="Arial" w:cs="Arial"/>
          <w:b/>
          <w:color w:val="000000"/>
        </w:rPr>
        <w:t>για δουλειά με μισθούς και δικαιώματα που να καλύπτουν τις ανθρώπινες ανάγκες, για το δικαίωμα στην ίδια την απεργία.</w:t>
      </w:r>
    </w:p>
    <w:p w:rsidR="002F7C21" w:rsidRDefault="002F7C21" w:rsidP="002F7C21">
      <w:pPr>
        <w:pStyle w:val="xmsonormal"/>
        <w:shd w:val="clear" w:color="auto" w:fill="FFFFFF"/>
        <w:spacing w:before="0" w:beforeAutospacing="0" w:after="120" w:afterAutospacing="0" w:line="276" w:lineRule="atLeast"/>
        <w:jc w:val="both"/>
        <w:rPr>
          <w:rFonts w:ascii="Calibri" w:hAnsi="Calibri"/>
          <w:color w:val="000000"/>
        </w:rPr>
      </w:pPr>
      <w:r>
        <w:rPr>
          <w:rFonts w:ascii="Arial" w:hAnsi="Arial" w:cs="Arial"/>
          <w:color w:val="000000"/>
        </w:rPr>
        <w:t>Η καταδίκη αυτή είναι ευθυγραμμισμένη με την επιδίωξη των επιχειρηματικών ομίλων και της κυβέρνησης να χτυπήσουν κάθε αγώνα που αποτελεί παράδειγμα για το εργατικό κίνημα. Επιβεβαιώνει την ενίσχυση του κλίματος αυταρχισμού και καταστολής σε μια χρονική περίοδο που αμφισβητείται το σύνολο των δικαιωμάτων των εργαζομένων μέσα κι έξω από τους χώρους δουλειάς.</w:t>
      </w:r>
    </w:p>
    <w:p w:rsidR="002F7C21" w:rsidRDefault="002F7C21" w:rsidP="002F7C21">
      <w:pPr>
        <w:pStyle w:val="xmsonormal"/>
        <w:shd w:val="clear" w:color="auto" w:fill="FFFFFF"/>
        <w:spacing w:before="0" w:beforeAutospacing="0" w:after="120" w:afterAutospacing="0" w:line="276" w:lineRule="atLeast"/>
        <w:jc w:val="both"/>
        <w:rPr>
          <w:rFonts w:ascii="Calibri" w:hAnsi="Calibri"/>
          <w:color w:val="000000"/>
        </w:rPr>
      </w:pPr>
      <w:r>
        <w:rPr>
          <w:rFonts w:ascii="Arial" w:hAnsi="Arial" w:cs="Arial"/>
          <w:color w:val="000000"/>
        </w:rPr>
        <w:t>Καλούμε κάθε σωματείο και κάθε εργαζόμενο να καταδικάσει μια απόφαση που προαναγγέλλει νέα, ακόμη πιο βάρβαρη επίθεση στην εργατική τάξη και το λαό.</w:t>
      </w:r>
    </w:p>
    <w:p w:rsidR="002F7C21" w:rsidRPr="00643566" w:rsidRDefault="002F7C21" w:rsidP="002F7C21">
      <w:pPr>
        <w:pStyle w:val="xmsonormal"/>
        <w:shd w:val="clear" w:color="auto" w:fill="FFFFFF"/>
        <w:spacing w:before="0" w:beforeAutospacing="0" w:after="120" w:afterAutospacing="0" w:line="276" w:lineRule="atLeast"/>
        <w:jc w:val="both"/>
        <w:rPr>
          <w:rFonts w:ascii="Arial" w:hAnsi="Arial" w:cs="Arial"/>
          <w:color w:val="000000"/>
        </w:rPr>
      </w:pPr>
      <w:r>
        <w:rPr>
          <w:rFonts w:ascii="Arial" w:hAnsi="Arial" w:cs="Arial"/>
          <w:color w:val="000000"/>
        </w:rPr>
        <w:t xml:space="preserve">Να σταλεί ξεκάθαρο μήνυμα στην κυβέρνηση και στην ταξική δικαιοσύνη, πως όσες ποινές κι αν επιβάλλουν, όσο κι αν επιμείνουν στην εξόντωση των ηρωικών </w:t>
      </w:r>
      <w:proofErr w:type="spellStart"/>
      <w:r>
        <w:rPr>
          <w:rFonts w:ascii="Arial" w:hAnsi="Arial" w:cs="Arial"/>
          <w:color w:val="000000"/>
        </w:rPr>
        <w:t>χαλυβουργών</w:t>
      </w:r>
      <w:proofErr w:type="spellEnd"/>
      <w:r>
        <w:rPr>
          <w:rFonts w:ascii="Arial" w:hAnsi="Arial" w:cs="Arial"/>
          <w:color w:val="000000"/>
        </w:rPr>
        <w:t>, δεν θα κατορθώσουν να αμαυρώσουν έναν αγώνα που ξεκίνησε μέσα στο χώρο δουλειάς, από τη συντριπτική πλειοψηφία των εργαζομένων και κράτησε με μαζικές διαδικασίες για πάνω από 9 μήνες, με όπλο το δίκιο τους και τη στήριξη εκατοντάδων σωματείων μέσα κι έξω από τη χώρα.</w:t>
      </w:r>
    </w:p>
    <w:p w:rsidR="00ED23D7" w:rsidRDefault="00ED23D7" w:rsidP="00ED23D7">
      <w:pPr>
        <w:pStyle w:val="Web"/>
        <w:shd w:val="clear" w:color="auto" w:fill="FFFFFF"/>
        <w:spacing w:before="0" w:after="0"/>
        <w:ind w:left="714"/>
        <w:jc w:val="both"/>
        <w:rPr>
          <w:color w:val="404040"/>
        </w:rPr>
      </w:pPr>
    </w:p>
    <w:p w:rsidR="00ED23D7" w:rsidRDefault="00ED23D7" w:rsidP="00ED23D7">
      <w:pPr>
        <w:pStyle w:val="Web"/>
        <w:shd w:val="clear" w:color="auto" w:fill="FFFFFF"/>
        <w:spacing w:before="0" w:after="0"/>
        <w:ind w:left="714"/>
        <w:jc w:val="both"/>
        <w:rPr>
          <w:color w:val="404040"/>
        </w:rPr>
      </w:pPr>
    </w:p>
    <w:p w:rsidR="00ED23D7" w:rsidRDefault="00ED23D7" w:rsidP="00ED23D7">
      <w:pPr>
        <w:pStyle w:val="Web"/>
        <w:shd w:val="clear" w:color="auto" w:fill="FFFFFF"/>
        <w:spacing w:before="0" w:after="0"/>
        <w:ind w:left="714"/>
        <w:jc w:val="both"/>
        <w:rPr>
          <w:color w:val="404040"/>
        </w:rPr>
      </w:pPr>
    </w:p>
    <w:p w:rsidR="00873BE2" w:rsidRDefault="00873BE2" w:rsidP="00ED23D7">
      <w:pPr>
        <w:pStyle w:val="Web"/>
        <w:shd w:val="clear" w:color="auto" w:fill="FFFFFF"/>
        <w:spacing w:before="0" w:after="0"/>
        <w:ind w:left="714"/>
        <w:jc w:val="both"/>
      </w:pPr>
      <w:r>
        <w:rPr>
          <w:color w:val="404040"/>
        </w:rPr>
        <w:t>.</w:t>
      </w:r>
    </w:p>
    <w:p w:rsidR="00873BE2" w:rsidRDefault="00873BE2">
      <w:pPr>
        <w:pStyle w:val="Web"/>
        <w:shd w:val="clear" w:color="auto" w:fill="FFFFFF"/>
        <w:spacing w:before="0" w:after="0"/>
        <w:jc w:val="right"/>
        <w:rPr>
          <w:color w:val="404040"/>
          <w:sz w:val="22"/>
          <w:szCs w:val="26"/>
        </w:rPr>
      </w:pPr>
    </w:p>
    <w:p w:rsidR="00873BE2" w:rsidRDefault="00F66084" w:rsidP="00F66084">
      <w:pPr>
        <w:pStyle w:val="Web"/>
        <w:shd w:val="clear" w:color="auto" w:fill="FFFFFF"/>
        <w:spacing w:before="56" w:after="56"/>
        <w:jc w:val="center"/>
      </w:pPr>
      <w:r>
        <w:rPr>
          <w:noProof/>
          <w:lang w:eastAsia="el-GR"/>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131AEE"/>
    <w:rsid w:val="00160ECA"/>
    <w:rsid w:val="001A2FE0"/>
    <w:rsid w:val="002F7C21"/>
    <w:rsid w:val="003E6E88"/>
    <w:rsid w:val="004A361A"/>
    <w:rsid w:val="004E4E79"/>
    <w:rsid w:val="004E6862"/>
    <w:rsid w:val="00531B6A"/>
    <w:rsid w:val="006051F4"/>
    <w:rsid w:val="00706E54"/>
    <w:rsid w:val="00824BF0"/>
    <w:rsid w:val="00873BE2"/>
    <w:rsid w:val="008C5700"/>
    <w:rsid w:val="009014EE"/>
    <w:rsid w:val="00AA5D91"/>
    <w:rsid w:val="00AD4419"/>
    <w:rsid w:val="00BB6D59"/>
    <w:rsid w:val="00C674B5"/>
    <w:rsid w:val="00DC5E76"/>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D91"/>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a3">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a"/>
    <w:next w:val="a4"/>
    <w:rsid w:val="00AA5D91"/>
    <w:pPr>
      <w:keepNext/>
      <w:spacing w:before="240" w:after="120"/>
    </w:pPr>
    <w:rPr>
      <w:rFonts w:ascii="Liberation Sans" w:eastAsia="Microsoft YaHei" w:hAnsi="Liberation Sans" w:cs="Lucida Sans"/>
      <w:sz w:val="28"/>
      <w:szCs w:val="28"/>
    </w:rPr>
  </w:style>
  <w:style w:type="paragraph" w:styleId="a4">
    <w:name w:val="Body Text"/>
    <w:basedOn w:val="a"/>
    <w:rsid w:val="00AA5D91"/>
    <w:pPr>
      <w:spacing w:after="140" w:line="288" w:lineRule="auto"/>
    </w:pPr>
  </w:style>
  <w:style w:type="paragraph" w:styleId="a5">
    <w:name w:val="List"/>
    <w:basedOn w:val="a4"/>
    <w:rsid w:val="00AA5D91"/>
    <w:rPr>
      <w:rFonts w:cs="Lucida Sans"/>
    </w:rPr>
  </w:style>
  <w:style w:type="paragraph" w:styleId="a6">
    <w:name w:val="caption"/>
    <w:basedOn w:val="a"/>
    <w:qFormat/>
    <w:rsid w:val="00AA5D91"/>
    <w:pPr>
      <w:suppressLineNumbers/>
      <w:spacing w:before="120" w:after="120"/>
    </w:pPr>
    <w:rPr>
      <w:rFonts w:cs="Lucida Sans"/>
      <w:i/>
      <w:iCs/>
      <w:sz w:val="24"/>
      <w:szCs w:val="24"/>
    </w:rPr>
  </w:style>
  <w:style w:type="paragraph" w:customStyle="1" w:styleId="Index">
    <w:name w:val="Index"/>
    <w:basedOn w:val="a"/>
    <w:rsid w:val="00AA5D91"/>
    <w:pPr>
      <w:suppressLineNumbers/>
    </w:pPr>
    <w:rPr>
      <w:rFonts w:cs="Lucida Sans"/>
    </w:rPr>
  </w:style>
  <w:style w:type="paragraph" w:styleId="Web">
    <w:name w:val="Normal (Web)"/>
    <w:basedOn w:val="a"/>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a"/>
    <w:next w:val="a7"/>
    <w:rsid w:val="00AA5D91"/>
    <w:pPr>
      <w:ind w:left="720"/>
      <w:contextualSpacing/>
    </w:pPr>
  </w:style>
  <w:style w:type="paragraph" w:styleId="a7">
    <w:name w:val="List Paragraph"/>
    <w:basedOn w:val="a"/>
    <w:qFormat/>
    <w:rsid w:val="00AA5D91"/>
    <w:pPr>
      <w:ind w:left="720"/>
    </w:pPr>
  </w:style>
  <w:style w:type="character" w:styleId="-">
    <w:name w:val="Hyperlink"/>
    <w:basedOn w:val="a0"/>
    <w:uiPriority w:val="99"/>
    <w:unhideWhenUsed/>
    <w:rsid w:val="00F66084"/>
    <w:rPr>
      <w:color w:val="0000FF" w:themeColor="hyperlink"/>
      <w:u w:val="single"/>
    </w:rPr>
  </w:style>
  <w:style w:type="paragraph" w:customStyle="1" w:styleId="xmsonormal">
    <w:name w:val="x_msonormal"/>
    <w:basedOn w:val="a"/>
    <w:rsid w:val="002F7C21"/>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2018</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2</cp:revision>
  <cp:lastPrinted>1899-12-31T22:00:00Z</cp:lastPrinted>
  <dcterms:created xsi:type="dcterms:W3CDTF">2018-03-29T18:05:00Z</dcterms:created>
  <dcterms:modified xsi:type="dcterms:W3CDTF">2018-03-29T18:05:00Z</dcterms:modified>
</cp:coreProperties>
</file>